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06B" w:rsidRDefault="001C006B" w:rsidP="001C006B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2060"/>
          <w:kern w:val="36"/>
          <w:sz w:val="44"/>
          <w:szCs w:val="44"/>
        </w:rPr>
      </w:pPr>
      <w:r w:rsidRPr="001C006B">
        <w:rPr>
          <w:rFonts w:ascii="TH SarabunPSK" w:eastAsia="Times New Roman" w:hAnsi="TH SarabunPSK" w:cs="TH SarabunPSK"/>
          <w:b/>
          <w:bCs/>
          <w:color w:val="002060"/>
          <w:kern w:val="36"/>
          <w:sz w:val="44"/>
          <w:szCs w:val="44"/>
          <w:cs/>
        </w:rPr>
        <w:t>มาตรการอนุรักษ์พลังงานและสิ่งแวดล้อม</w:t>
      </w:r>
    </w:p>
    <w:p w:rsidR="008260F9" w:rsidRPr="001C006B" w:rsidRDefault="008260F9" w:rsidP="001C006B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2060"/>
          <w:kern w:val="36"/>
          <w:sz w:val="44"/>
          <w:szCs w:val="44"/>
        </w:rPr>
      </w:pPr>
    </w:p>
    <w:p w:rsidR="001C006B" w:rsidRPr="001C006B" w:rsidRDefault="001C006B" w:rsidP="001C006B">
      <w:pPr>
        <w:spacing w:after="0" w:line="240" w:lineRule="auto"/>
        <w:outlineLvl w:val="3"/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</w:pP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1.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ไฟฟ้าแสงสว่าง</w:t>
      </w:r>
    </w:p>
    <w:p w:rsidR="001C006B" w:rsidRPr="008260F9" w:rsidRDefault="001C006B" w:rsidP="001C006B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ปิดสวิตช์ไฟ และเครื่องใช้ไฟฟ้าทุกชนิดเมื่อเลิกใช้งาน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สร้างให้เป็นนิสัยในการดับไฟทุกครั้ง</w:t>
      </w:r>
    </w:p>
    <w:p w:rsidR="001C006B" w:rsidRPr="001C006B" w:rsidRDefault="001C006B" w:rsidP="001C006B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ที่ออกจากห้อง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ใช้หลอดไฟประหยัดพลังงาน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8260F9" w:rsidRDefault="001C006B" w:rsidP="001C006B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หมั่นทำความสะอาดหลอดไฟจะช่วยเพิ่มแสงสว่าง โดยไม่ต้องใช้พลังงานมากขึ้น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ควรทำอย่างน้อย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4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ครั้งต่อปี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8260F9" w:rsidRDefault="001C006B" w:rsidP="001C006B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ถอดหลอดไฟออกครึ่งหนึ่งในบริเวณที่มีความต้องการใช้แสงสว่างน้อย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หรือบริเวณที่มี</w:t>
      </w:r>
    </w:p>
    <w:p w:rsidR="001C006B" w:rsidRPr="001C006B" w:rsidRDefault="001C006B" w:rsidP="001C006B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แสงสว่างพอเพียงแล้ว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แยกสวิตช์ไฟออกจากกัน ให้สามารถเปิด-ปิดได้เฉพาะจุด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ไม่ใช้ปุ่มเดียวเปิด-ปิดทั้งห้อง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Default="001C006B" w:rsidP="001C006B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หากพบหลอดไฟชำรุด/เสีย ให้รีบแจ้งช่างและติดตามการซ่อม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spacing w:after="0" w:line="240" w:lineRule="auto"/>
        <w:outlineLvl w:val="3"/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</w:pP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2.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เครื่องปรับอากาศ</w:t>
      </w:r>
    </w:p>
    <w:p w:rsidR="008260F9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ปิดเครื่องปรับอากาศทุกครั้งที่จะไม่อยู่ในห้องเกิน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1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ชั่วโมง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สำหรับเครื่องปรับอากาศทั่วไป </w:t>
      </w:r>
    </w:p>
    <w:p w:rsidR="001C006B" w:rsidRPr="001C006B" w:rsidRDefault="001C006B" w:rsidP="008260F9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และ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15 -30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นาที สำหรับเครื่องปรับอากาศเบอร์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5 </w:t>
      </w:r>
    </w:p>
    <w:p w:rsidR="001C006B" w:rsidRPr="008260F9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หมั่นทำความสะอาดแผ่นกรองอากาศของเครื่องปรับอากาศบ่อยๆ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เพื่อลดการเปลืองไฟ</w:t>
      </w:r>
    </w:p>
    <w:p w:rsidR="001C006B" w:rsidRPr="001C006B" w:rsidRDefault="001C006B" w:rsidP="001C006B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ในการทำงานของเครื่องปรับอากาศ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8260F9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ตั้งอุณหภูมิเครื่องปรับอากาศที่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25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องศาเซลเซียส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หรือตั้งอุณหภูมิเครื่องปรับอากาศ</w:t>
      </w:r>
      <w:r w:rsidRPr="008260F9">
        <w:rPr>
          <w:rFonts w:ascii="TH SarabunPSK" w:eastAsia="Times New Roman" w:hAnsi="TH SarabunPSK" w:cs="TH SarabunPSK" w:hint="cs"/>
          <w:color w:val="C00000"/>
          <w:sz w:val="40"/>
          <w:szCs w:val="40"/>
          <w:cs/>
        </w:rPr>
        <w:t>ให้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เหมาะสม</w:t>
      </w:r>
    </w:p>
    <w:p w:rsidR="001C006B" w:rsidRPr="001C006B" w:rsidRDefault="001C006B" w:rsidP="008260F9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กับการใช้งาน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8260F9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ไม่ควรปล่อยให้มีความเย็นรั่วไหลจากห้องที่ติดตั้งเครื่องปรับอากาศ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โดยตรวจสอบและอุดรอยรั่ว</w:t>
      </w:r>
    </w:p>
    <w:p w:rsidR="001C006B" w:rsidRPr="001C006B" w:rsidRDefault="001C006B" w:rsidP="008260F9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ตามผนัง ฝ้าเพดาน ประตูช่องแสง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และปิดประตูห้องทุกครั้งที่เปิดเครื่องปรับอากาศ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8260F9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ลดและหลีกเลี่ยงการเก็บเอกสาร หรือวัสดุอื่นใดที่ไม่จำเป็น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ต้องใช้งานในห้องที่มีเครื่องปรับอากาศ เพื่อลดการสูญเสีย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และใช้พลังงานในการปรับอากาศภายในอาคาร โดยการกิจกรรม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5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ส </w:t>
      </w:r>
    </w:p>
    <w:p w:rsidR="001C006B" w:rsidRPr="001C006B" w:rsidRDefault="001C006B" w:rsidP="008260F9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อย่างสม่ำเสมอ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proofErr w:type="spellStart"/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ใช้มู</w:t>
      </w:r>
      <w:proofErr w:type="spellEnd"/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ลี่กันสาดป้องกันแสงแดดส่องกระทบตัวอาคาร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โดยเฉพาะห้องที่มีหน้าต่างเป็นกระจก เพื่อไม่ให้เครื่องปรับอากาศทำงานหนักเกินไป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และปิดม่าน/ มู่ลี่ทางด้านที่ได้รับแสงอาทิตย์โดยตรง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8260F9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 w:hint="cs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ไม่จำเป็นต้องเปิดเครื่องปรับอากาศก่อนเวลาเริ่มงาน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และควรปิดเครื่องปรับอากาศก่อนเวลา</w:t>
      </w:r>
    </w:p>
    <w:p w:rsidR="001C006B" w:rsidRPr="001C006B" w:rsidRDefault="001C006B" w:rsidP="008260F9">
      <w:pPr>
        <w:spacing w:after="0" w:line="240" w:lineRule="auto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เลิกใช้งานเล็กน้อย เพื่อประหยัดไฟ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มีการวางแผนการใช้งานในพื้นที่ให้คุ้มค่าและมีประสิทธิภาพ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2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ปิดประตู หน้าต่างทุกบานให้สนิท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Default="001C006B" w:rsidP="001C006B">
      <w:pPr>
        <w:spacing w:after="0" w:line="240" w:lineRule="auto"/>
        <w:outlineLvl w:val="3"/>
        <w:rPr>
          <w:rFonts w:ascii="TH SarabunPSK" w:eastAsia="Times New Roman" w:hAnsi="TH SarabunPSK" w:cs="TH SarabunPSK" w:hint="cs"/>
          <w:b/>
          <w:bCs/>
          <w:sz w:val="40"/>
          <w:szCs w:val="40"/>
        </w:rPr>
      </w:pPr>
    </w:p>
    <w:p w:rsidR="008260F9" w:rsidRDefault="008260F9" w:rsidP="001C006B">
      <w:pPr>
        <w:spacing w:after="0" w:line="240" w:lineRule="auto"/>
        <w:outlineLvl w:val="3"/>
        <w:rPr>
          <w:rFonts w:ascii="TH SarabunPSK" w:eastAsia="Times New Roman" w:hAnsi="TH SarabunPSK" w:cs="TH SarabunPSK" w:hint="cs"/>
          <w:b/>
          <w:bCs/>
          <w:sz w:val="40"/>
          <w:szCs w:val="40"/>
        </w:rPr>
      </w:pPr>
    </w:p>
    <w:p w:rsidR="008260F9" w:rsidRDefault="008260F9" w:rsidP="001C006B">
      <w:pPr>
        <w:spacing w:after="0" w:line="240" w:lineRule="auto"/>
        <w:outlineLvl w:val="3"/>
        <w:rPr>
          <w:rFonts w:ascii="TH SarabunPSK" w:eastAsia="Times New Roman" w:hAnsi="TH SarabunPSK" w:cs="TH SarabunPSK" w:hint="cs"/>
          <w:b/>
          <w:bCs/>
          <w:sz w:val="40"/>
          <w:szCs w:val="40"/>
        </w:rPr>
      </w:pPr>
    </w:p>
    <w:p w:rsidR="001C006B" w:rsidRPr="001C006B" w:rsidRDefault="001C006B" w:rsidP="001C006B">
      <w:pPr>
        <w:spacing w:after="0" w:line="240" w:lineRule="auto"/>
        <w:outlineLvl w:val="3"/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</w:pP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lastRenderedPageBreak/>
        <w:t xml:space="preserve">3.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เครื่องใช้ไฟฟ้าอื่นๆ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ได้แก่ ไมโครเวฟ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กระติกน้ำร้อน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เครื่องพิมพ์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เครื่องถ่ายเอกสาร</w:t>
      </w:r>
    </w:p>
    <w:p w:rsidR="001C006B" w:rsidRPr="001C006B" w:rsidRDefault="001C006B" w:rsidP="001C006B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อย่าเปิดคอมพิวเตอร์ทิ้งไว้ถ้าไม่ใช้งาน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ถอดปลั๊กไฟอุปกรณ์ไฟฟ้าที่ไม่ได้ใช้งาน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ไม่ต้มน้ำร้อนในห้องที่เปิดเครื่องปรับอากาศ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ถอดปลั๊ก / ปิดเครื่องทุกครั้งที่ไม่ใช้งาน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รณรงค์ให้มีการใช้งานเครื่องใช้เหล่านี้เท่าที่จำเป็น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สำรวจสภาพและทำความสะอาด อุปกรณ์ เครื่องมือที่ใช้ในงานอย่างสม่ำเสมอ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spacing w:after="0" w:line="240" w:lineRule="auto"/>
        <w:outlineLvl w:val="3"/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</w:pP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4.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น้ำ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หมั่นตรวจสอบการรั่วไหลของน้ำ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ไม่ควรปล่อยให้น้ำไหลตลอดเวลาตอนล้างหน้า แปรงฟัน โกนหนวด และถูสบู่ตอนอาบน้ำ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ใช้สบู่เหลวแทนสบู่ก้อนเวลาล้างมือ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ใช้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Sprinkler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หรือฝักบัวรดน้ำต้นไม้แทนการฉีดน้ำด้วยสายยาง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ไม่ควรใช้สายยางและเปิดน้ำไหลตลอดเวลาในขณะที่ล้างรถ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ตรวจสอบท่อน้ำรั่วภายในอาคาร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ใช้อุปกรณ์ประหยัดน้ำ โดยหากมีการปรับปรุงห้องน้ำให้ใช้สุขภัณฑ์ที่ประหยัดน้ำ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อย่าทิ้งน้ำดื่มที่เหลือในแก้วโดยไม่เกิดประโยชน์อันใด ใช้รดน้ำต้นไม้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ล้างจานในภาชนะที่ขังน้ำไว้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จะประหยัดน้ำได้มากกว่าการล้างจานด้วยวิธีที่ปล่อยให้น้ำไหลจากก๊อกน้ำตลอดเวลา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ใช้น้ำเท่าที่จำเป็น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จัดทำโครงการอนุรักษ์น้ำ</w:t>
      </w:r>
      <w:r w:rsidR="00973C2B">
        <w:rPr>
          <w:rFonts w:ascii="TH SarabunPSK" w:eastAsia="Times New Roman" w:hAnsi="TH SarabunPSK" w:cs="TH SarabunPSK" w:hint="cs"/>
          <w:color w:val="C00000"/>
          <w:sz w:val="40"/>
          <w:szCs w:val="40"/>
          <w:cs/>
        </w:rPr>
        <w:t xml:space="preserve">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นำน้ำกลับมาใช้ใหม่อย่างเป็นรูปธรรม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spacing w:after="0" w:line="240" w:lineRule="auto"/>
        <w:outlineLvl w:val="3"/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</w:pP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 xml:space="preserve">5. </w:t>
      </w:r>
      <w:r w:rsidRPr="001C006B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เอกสาร</w:t>
      </w:r>
    </w:p>
    <w:p w:rsidR="001C006B" w:rsidRPr="001C006B" w:rsidRDefault="001C006B" w:rsidP="001C006B">
      <w:pPr>
        <w:numPr>
          <w:ilvl w:val="0"/>
          <w:numId w:val="5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รับ/ส่งข้อมูล ข่าวสารต่างๆผ่านระบบเครือข่ายสารสนเทศ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5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ใช้ระบบเอกสาร</w:t>
      </w:r>
      <w:proofErr w:type="spellStart"/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อิเล</w:t>
      </w:r>
      <w:r w:rsidR="00973C2B">
        <w:rPr>
          <w:rFonts w:ascii="TH SarabunPSK" w:eastAsia="Times New Roman" w:hAnsi="TH SarabunPSK" w:cs="TH SarabunPSK" w:hint="cs"/>
          <w:color w:val="C00000"/>
          <w:sz w:val="40"/>
          <w:szCs w:val="40"/>
          <w:cs/>
        </w:rPr>
        <w:t>็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คโทร</w:t>
      </w:r>
      <w:proofErr w:type="spellEnd"/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นิกส์ แทนการสำเนาเอกสาร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5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 xml:space="preserve">ถ่าย/พิมพ์งานเอกสารเฉพาะที่จำเป็น และใช้เป็นเอกสาร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2 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หน้า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1C006B" w:rsidP="001C006B">
      <w:pPr>
        <w:numPr>
          <w:ilvl w:val="0"/>
          <w:numId w:val="5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กำหนดให้แต่ละการประชุมภายในศูนย์ฯ สนับสนุนการเป็นห้องประชุมสีเขียว</w:t>
      </w:r>
      <w:r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p w:rsidR="001C006B" w:rsidRPr="001C006B" w:rsidRDefault="009958E9" w:rsidP="001C006B">
      <w:pPr>
        <w:numPr>
          <w:ilvl w:val="0"/>
          <w:numId w:val="5"/>
        </w:numPr>
        <w:spacing w:after="0" w:line="240" w:lineRule="auto"/>
        <w:ind w:left="0"/>
        <w:rPr>
          <w:rFonts w:ascii="TH SarabunPSK" w:eastAsia="Times New Roman" w:hAnsi="TH SarabunPSK" w:cs="TH SarabunPSK"/>
          <w:color w:val="C00000"/>
          <w:sz w:val="40"/>
          <w:szCs w:val="40"/>
        </w:rPr>
      </w:pPr>
      <w:r>
        <w:rPr>
          <w:rFonts w:ascii="TH SarabunPSK" w:eastAsia="Times New Roman" w:hAnsi="TH SarabunPSK" w:cs="TH SarabunPSK"/>
          <w:noProof/>
          <w:color w:val="C00000"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1745615</wp:posOffset>
            </wp:positionH>
            <wp:positionV relativeFrom="paragraph">
              <wp:posOffset>437515</wp:posOffset>
            </wp:positionV>
            <wp:extent cx="2343150" cy="1704975"/>
            <wp:effectExtent l="19050" t="0" r="0" b="0"/>
            <wp:wrapThrough wrapText="bothSides">
              <wp:wrapPolygon edited="0">
                <wp:start x="-176" y="0"/>
                <wp:lineTo x="-176" y="21479"/>
                <wp:lineTo x="21600" y="21479"/>
                <wp:lineTo x="21600" y="0"/>
                <wp:lineTo x="-176" y="0"/>
              </wp:wrapPolygon>
            </wp:wrapThrough>
            <wp:docPr id="1" name="irc_mi" descr="http://wiki.stjohn.ac.th/groups/poly_ordinarycourse/wiki/25c55/images/a3e8b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iki.stjohn.ac.th/groups/poly_ordinarycourse/wiki/25c55/images/a3e8b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006B"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ในสำนักงานให้ใช้การส่งเอกสารต่อๆ กัน แทนการสำเนาเอกสารหลายๆ ชุด</w:t>
      </w:r>
      <w:r w:rsidR="001C006B"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  <w:r w:rsidR="001C006B" w:rsidRPr="001C006B">
        <w:rPr>
          <w:rFonts w:ascii="TH SarabunPSK" w:eastAsia="Times New Roman" w:hAnsi="TH SarabunPSK" w:cs="TH SarabunPSK"/>
          <w:color w:val="C00000"/>
          <w:sz w:val="40"/>
          <w:szCs w:val="40"/>
          <w:cs/>
        </w:rPr>
        <w:t>เพื่อประหยัดกระดาษ ประหยัดพลังงาน</w:t>
      </w:r>
      <w:r w:rsidR="001C006B" w:rsidRPr="001C006B">
        <w:rPr>
          <w:rFonts w:ascii="TH SarabunPSK" w:eastAsia="Times New Roman" w:hAnsi="TH SarabunPSK" w:cs="TH SarabunPSK"/>
          <w:color w:val="C00000"/>
          <w:sz w:val="40"/>
          <w:szCs w:val="40"/>
        </w:rPr>
        <w:t xml:space="preserve">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488"/>
      </w:tblGrid>
      <w:tr w:rsidR="001C006B" w:rsidRPr="00C93D6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C006B" w:rsidRPr="00C93D6E" w:rsidRDefault="001C006B" w:rsidP="008260F9">
            <w:pPr>
              <w:spacing w:after="0"/>
              <w:rPr>
                <w:rStyle w:val="a4"/>
                <w:rFonts w:ascii="TH SarabunPSK" w:hAnsi="TH SarabunPSK" w:cs="TH SarabunPSK"/>
                <w:b w:val="0"/>
                <w:bCs w:val="0"/>
                <w:sz w:val="40"/>
                <w:szCs w:val="40"/>
              </w:rPr>
            </w:pPr>
          </w:p>
          <w:p w:rsidR="001C006B" w:rsidRPr="00C93D6E" w:rsidRDefault="001C006B" w:rsidP="008260F9">
            <w:pPr>
              <w:spacing w:after="0"/>
              <w:rPr>
                <w:rStyle w:val="a4"/>
                <w:rFonts w:ascii="TH SarabunPSK" w:hAnsi="TH SarabunPSK" w:cs="TH SarabunPSK"/>
                <w:b w:val="0"/>
                <w:bCs w:val="0"/>
                <w:sz w:val="40"/>
                <w:szCs w:val="40"/>
              </w:rPr>
            </w:pPr>
          </w:p>
          <w:p w:rsidR="001C006B" w:rsidRPr="00C93D6E" w:rsidRDefault="001C006B" w:rsidP="008260F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color w:val="C00000"/>
                <w:sz w:val="40"/>
                <w:szCs w:val="40"/>
              </w:rPr>
            </w:pPr>
            <w:hyperlink r:id="rId7" w:history="1">
              <w:r w:rsidRPr="00C93D6E">
                <w:rPr>
                  <w:rStyle w:val="a3"/>
                  <w:rFonts w:ascii="TH SarabunPSK" w:hAnsi="TH SarabunPSK" w:cs="TH SarabunPSK"/>
                  <w:b/>
                  <w:bCs/>
                  <w:color w:val="C00000"/>
                  <w:sz w:val="40"/>
                  <w:szCs w:val="40"/>
                  <w:u w:val="none"/>
                  <w:cs/>
                </w:rPr>
                <w:t>การอนุรักษ์สิ่งแวดล้อม</w:t>
              </w:r>
            </w:hyperlink>
          </w:p>
          <w:p w:rsidR="00973C2B" w:rsidRPr="00C93D6E" w:rsidRDefault="00973C2B" w:rsidP="008260F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73C2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การอนุรักษ์ทรัพยากรธรรมชาติและสิ่งแวดล้อม หมายถึง การใช้ทรัพยากรธรรมชาติและสิ่งแวดล้อมอย่างฉลาด โดยใช้ให้น้อย เพื่อให้เกิดประโยชน์สูงสุด โดยคำนึงถึงระยะเวลาในการใช้</w:t>
            </w:r>
          </w:p>
          <w:p w:rsidR="00451410" w:rsidRPr="006910E5" w:rsidRDefault="001C006B" w:rsidP="00973C2B">
            <w:pPr>
              <w:spacing w:after="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ให้ยาวนาน และก่อให้เกิดผลเสียหายต่อสิ่งแวดล้อมน้อยที่สุด รวมทั้งต้องมีการกระจายการใช้ทรัพยากรธรรมชาติอย่างทั่วถึง อย่างไรก็ตาม ในสภาพปัจจุบัน</w:t>
            </w:r>
            <w:r w:rsidR="008260F9" w:rsidRPr="006910E5"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  <w:cs/>
              </w:rPr>
              <w:t>ท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รัพยากรธรรมชาติและสิ่งแวดล้อม</w:t>
            </w:r>
          </w:p>
          <w:p w:rsidR="00451410" w:rsidRPr="006910E5" w:rsidRDefault="001C006B" w:rsidP="00973C2B">
            <w:pPr>
              <w:spacing w:after="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มีความเสื่อมโทรมมากขึ้น ดังนั้นการอนุรักษ์ทรัพยากรธรรมชาติและสิ่งแวดล้อมจึงมีความหมาย</w:t>
            </w:r>
          </w:p>
          <w:p w:rsidR="001C006B" w:rsidRPr="006910E5" w:rsidRDefault="001C006B" w:rsidP="00973C2B">
            <w:pPr>
              <w:spacing w:after="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รวมไปถึงการพัฒนาคุณภาพสิ่งแวดล้อมด้วย</w:t>
            </w:r>
          </w:p>
          <w:p w:rsidR="00451410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การอนุรักษ์ทรัพยากรธรรมชาติและสิ่งแวดล้อมสามารถกระทำได้หลายวิธี ทั้งทางตรง</w:t>
            </w:r>
          </w:p>
          <w:p w:rsidR="001C006B" w:rsidRPr="006910E5" w:rsidRDefault="001C006B" w:rsidP="00451410">
            <w:pPr>
              <w:spacing w:after="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และทางอ้อม ดังนี้</w:t>
            </w:r>
          </w:p>
          <w:p w:rsidR="00451410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u w:val="single"/>
              </w:rPr>
              <w:t xml:space="preserve">1.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u w:val="single"/>
                <w:cs/>
              </w:rPr>
              <w:t>การอนุรักษ์สิ่งแวดล้อมโดยทางตรง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u w:val="single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 xml:space="preserve">ซึ่งปฏิบัติได้ในระดับบุคคล องค์กร และระดับประเทศ </w:t>
            </w:r>
          </w:p>
          <w:p w:rsidR="001C006B" w:rsidRPr="006910E5" w:rsidRDefault="001C006B" w:rsidP="00451410">
            <w:pPr>
              <w:spacing w:after="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ที่สำคัญ คือ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1)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การใช้อย่างประหยัด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คือ การใช้เท่าที่มีความจำเป็น เพื่อให้มีทรัพยากรไว้ใช้ได้นานและเกิดประโยชน์อย่างคุ้มค่ามากที่สุด</w:t>
            </w:r>
          </w:p>
          <w:p w:rsidR="00451410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2)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การนำกลับมาใช้ซ้ำอีก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สิ่งของบางอย่างเมื่อมีการใช้แล้วครั้งหนึ่งสามารถที่จะนำมาใช้ซ้ำ</w:t>
            </w:r>
          </w:p>
          <w:p w:rsidR="00451410" w:rsidRPr="006910E5" w:rsidRDefault="001C006B" w:rsidP="00451410">
            <w:pPr>
              <w:spacing w:after="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ได้อีก เช่น ถุงพลาสติก กระดาษ เป็นต้น หรือสามารถที่จะนำมาใช้ได้ใหม่โดยผ่านกระบวนการต่างๆ เช่น การนำกระดาษที่ใช้แล้วไปผ่านกระบวนการต่างๆ เพื่อทำเป็นกระดาษแข็ง เป็นต้น ซึ่งเป็นการ</w:t>
            </w:r>
          </w:p>
          <w:p w:rsidR="001C006B" w:rsidRPr="006910E5" w:rsidRDefault="001C006B" w:rsidP="00451410">
            <w:pPr>
              <w:spacing w:after="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ลดปริมาณการใช้ทรัพยากรและการทำลายสิ่งแวดล้อมได้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>3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การบูรณะซ่อมแซม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สิ่งของบางอย่างเมื่อใช้เป็นเวลานานอาจเกิดการชำรุดได้ เพราะฉะนั้นถ้ามีการบูรณะซ่อมแซม ทำให้สามารถยืดอายุการใช้งานต่อไปได้อีก</w:t>
            </w:r>
          </w:p>
          <w:p w:rsidR="00451410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4)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การบำบัดและการฟื้นฟู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เป็นวิธีการที่จะช่วยลดความเสื่อมโทรมของทรัพยากรด้วยการบำบัดก่อน เช่น การบำบัดน้ำเสียจากบ้านเรือนหรือโรงงานอุตสาหกรรม เป็นต้น ก่อนที่จะปล่อยลงสู่</w:t>
            </w:r>
          </w:p>
          <w:p w:rsidR="001C006B" w:rsidRPr="006910E5" w:rsidRDefault="001C006B" w:rsidP="00451410">
            <w:pPr>
              <w:spacing w:after="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แหล่งน้ำสาธารณะ ส่วนการฟื้นฟูเป็นการรื้อฟื้นธรรมชาติให้กลับสู่สภาพเดิม เช่น การปลูกป่าชายเลน เพื่อฟื้นฟูความ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สมดุลของป่าชายเลนให้กลับมาอุดมสมบูรณ์ เป็นต้น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5)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การใช้สิ่งอื่นทดแทน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เป็นวิธีการที่จะช่วยให้มีการใช้ทรัพยากรธรรมชาติน้อยลงและไม่ทำลายสิ่งแวดล้อม เช่น การใช้ถุงผ้าแทนถุงพลาสติก การใช้ใบตองแทน</w:t>
            </w:r>
            <w:proofErr w:type="spellStart"/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โฟม</w:t>
            </w:r>
            <w:proofErr w:type="spellEnd"/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 xml:space="preserve"> การใช้พลังงานแสงแดดแทนแร่เชื้อเพลิง การใช้ปุ๋ยชีวภาพแทนปุ๋ยเคมี เป็นต้น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6)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การเฝ้าระวังดูแลและป้องกัน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เป็นวิธีการที่จะไม่ให้ทรัพยากรธรรมชาติและสิ่งแวดล้อมถูกทำลาย เช่น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การเฝ้าระวังการทิ้งขยะ สิ่งปฏิกูลลงแม่น้ำ คูคลอง การจัดทำแนวป้องกันไฟป่า เป็นต้น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u w:val="single"/>
              </w:rPr>
              <w:lastRenderedPageBreak/>
              <w:t xml:space="preserve">2.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u w:val="single"/>
                <w:cs/>
              </w:rPr>
              <w:t>การอนุรักษ์สิ่งแวดล้อมโดยทางอ้อม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สามารถทำได้หลายวิธี ดังนี้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1)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การพัฒนาคุณภาพประชาชน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โดนสนับสนุนการศึกษาด้านการอนุรักษ์ทรัพย</w:t>
            </w:r>
            <w:r w:rsidR="00451410" w:rsidRPr="006910E5"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  <w:cs/>
              </w:rPr>
              <w:t>า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กรธรรมชาติและสิ่งแวดล้อมที่ถูกต้องตามหลักวิชา ซึ่งสามารถทำได้ทุกระดับอายุ ทั้งในระบบโรงเรียนและสถาบันการศึกษาต่างๆ และนอกระบบโรงเรียนผ่านสื่อสารมวลชนต่างๆ เพื่อให้ประชาชนเกิดความตระหนักถึงความสำคัญและความจำเป็นในการอนุรักษ์ เกิดความรักความหวงแหน และให้ความร่วมมืออย่างจริงจัง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2)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การใช้มาตรการทางสังคมและกฎหมาย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การจัดตั้งกลุ่ม ชุมชน ชมรม สมาคม เพื่อการอนุรักษ์ทรัพยากรธรรมชาติและสิ่งแวดล้อมต่างๆ ตลอดจนการให้ความร่วมมือทั้งทางด้านพลังกาย พลังใจ พลังความคิด ด้วยจิตสำนึกในความมีคุณค่าของสิ่งแวดล้อมและทรัพยากรที่มีต่อตัวเรา เช่น กลุ่มชมรมอนุรักษ์ทรัพยากรธรรมชาติและสิ่งแวดล้อมของนักเรียน นักศึกษา ในโรงเรียนและสถาบันการศึกษาต่างๆ มูลนิธิคุ้มครองสัตว์ป่าและพรรณพืชแห่งประเทศไทย มูลนิธิสืบ นาคะเสถียร มูลนิธิโลกสีเขียว เป็นต้น</w:t>
            </w:r>
          </w:p>
          <w:p w:rsidR="001C006B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3)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ส่งเสริมให้ประชาชนในท้องถิ่นได้มีส่วนร่วมในการอนุรักษ์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ช่วยกันดูแลรักษาให้คงสภาพเดิม ไม่ให้เกิดความเสื่อมโทรม เพื่อประโยชน์ในการดำรงชีวิตในท้องถิ่นของตน การประสานงานเพื่อสร้างความรู้ความเข้าใจ และความตระหนักระหว่างหน่วยงานของรัฐ องค์กรปกครองส่วนท้องถิ่นกับประชาชน ให้มีบทบาทหน้าที่ในการปกป้อง คุ้มครอง ฟื้นฟูการใช้ทรัพยากรอย่างคุ้มค่าและเกิดประโยชน์สูงสุด</w:t>
            </w:r>
          </w:p>
          <w:p w:rsidR="00451410" w:rsidRPr="006910E5" w:rsidRDefault="001C006B" w:rsidP="008260F9">
            <w:pPr>
              <w:spacing w:after="0"/>
              <w:ind w:firstLine="720"/>
              <w:rPr>
                <w:rFonts w:ascii="TH SarabunPSK" w:hAnsi="TH SarabunPSK" w:cs="TH SarabunPSK" w:hint="cs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4) </w:t>
            </w:r>
            <w:r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ส่งเสริมการศึกษาวิจัย ค้นหาวิธีการและพัฒนาเทคโนโลยี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 xml:space="preserve">มาใช้ในการจัดการกับทรัพยากรธรรมชาติและสิ่งแวดล้อมให้เกิดประโยชน์สูงสุด เช่น การใช้ความรู้ทางเทคโนโลยีสารสนเทศมาจัดการวางแผนพัฒนา การพัฒนาอุปกรณ์เครื่องมือเครื่องใช้ให้มีการประหยัดพลังงานมากขึ้น </w:t>
            </w:r>
          </w:p>
          <w:p w:rsidR="001C006B" w:rsidRPr="006910E5" w:rsidRDefault="001C006B" w:rsidP="00451410">
            <w:pPr>
              <w:spacing w:after="0"/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การค้นคว้าวิจัยวิธีการจัดการ การปรับปรุง พัฒนาสิ่งแวดล้อมให้มีประสิทธิภาพและยั่งยืน เป็นต้น</w:t>
            </w:r>
          </w:p>
          <w:p w:rsidR="001C006B" w:rsidRPr="00C93D6E" w:rsidRDefault="006910E5" w:rsidP="008260F9">
            <w:pPr>
              <w:spacing w:after="0"/>
              <w:ind w:firstLine="720"/>
              <w:rPr>
                <w:rFonts w:ascii="TH SarabunPSK" w:hAnsi="TH SarabunPSK" w:cs="TH SarabunPSK"/>
                <w:sz w:val="40"/>
                <w:szCs w:val="40"/>
              </w:rPr>
            </w:pPr>
            <w:r w:rsidRPr="006910E5">
              <w:rPr>
                <w:rFonts w:ascii="TH SarabunPSK" w:hAnsi="TH SarabunPSK" w:cs="TH SarabunPSK"/>
                <w:i/>
                <w:iCs/>
                <w:noProof/>
                <w:color w:val="984806" w:themeColor="accent6" w:themeShade="80"/>
                <w:sz w:val="40"/>
                <w:szCs w:val="4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1974215</wp:posOffset>
                  </wp:positionH>
                  <wp:positionV relativeFrom="paragraph">
                    <wp:posOffset>1067435</wp:posOffset>
                  </wp:positionV>
                  <wp:extent cx="2857500" cy="1600200"/>
                  <wp:effectExtent l="19050" t="0" r="0" b="0"/>
                  <wp:wrapThrough wrapText="bothSides">
                    <wp:wrapPolygon edited="0">
                      <wp:start x="-144" y="0"/>
                      <wp:lineTo x="-144" y="21343"/>
                      <wp:lineTo x="21600" y="21343"/>
                      <wp:lineTo x="21600" y="0"/>
                      <wp:lineTo x="-144" y="0"/>
                    </wp:wrapPolygon>
                  </wp:wrapThrough>
                  <wp:docPr id="4" name="Picture 4" descr="ผลการค้นหารูปภาพสำหรับ รูปการ์ตูนอนุรักษ์พลังงาน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ผลการค้นหารูปภาพสำหรับ รูปการ์ตูนอนุรักษ์พลังงาน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C006B"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</w:rPr>
              <w:t xml:space="preserve">5) </w:t>
            </w:r>
            <w:r w:rsidR="001C006B" w:rsidRPr="006910E5">
              <w:rPr>
                <w:rFonts w:ascii="TH SarabunPSK" w:hAnsi="TH SarabunPSK" w:cs="TH SarabunPSK"/>
                <w:i/>
                <w:iCs/>
                <w:color w:val="984806" w:themeColor="accent6" w:themeShade="80"/>
                <w:sz w:val="40"/>
                <w:szCs w:val="40"/>
                <w:cs/>
              </w:rPr>
              <w:t>การกำหนดนโยบายและวางแนวทางของรัฐบาล</w:t>
            </w:r>
            <w:r w:rsidR="001C006B"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</w:rPr>
              <w:t xml:space="preserve"> </w:t>
            </w:r>
            <w:r w:rsidR="001C006B" w:rsidRPr="006910E5">
              <w:rPr>
                <w:rFonts w:ascii="TH SarabunPSK" w:hAnsi="TH SarabunPSK" w:cs="TH SarabunPSK"/>
                <w:color w:val="984806" w:themeColor="accent6" w:themeShade="80"/>
                <w:sz w:val="40"/>
                <w:szCs w:val="40"/>
                <w:cs/>
              </w:rPr>
              <w:t>ในการอนุรักษ์และพัฒนาสิ่งแวดล้อมทั้งในระยะสันและระยะยาว เพื่อเป็นหลักการให้หน่วยงานและเจ้าหน้าที่ของรัฐที่เกี่ยวข้องยึดถือและนำไปปฏิบัติ รวมทั้งการเผยแพร่ข่าวสารด้านการอนุรักษ์ทรัพยากรธรรมชาติและสิ่งแวดล้อม ทั้งทางตรงและทางอ้อม</w:t>
            </w:r>
          </w:p>
        </w:tc>
      </w:tr>
    </w:tbl>
    <w:p w:rsidR="0076101B" w:rsidRPr="00C93D6E" w:rsidRDefault="0076101B" w:rsidP="008260F9">
      <w:pPr>
        <w:pStyle w:val="a5"/>
        <w:spacing w:after="0"/>
        <w:ind w:left="0"/>
        <w:rPr>
          <w:rFonts w:ascii="TH SarabunPSK" w:hAnsi="TH SarabunPSK" w:cs="TH SarabunPSK"/>
          <w:sz w:val="40"/>
          <w:szCs w:val="40"/>
        </w:rPr>
      </w:pPr>
    </w:p>
    <w:sectPr w:rsidR="0076101B" w:rsidRPr="00C93D6E" w:rsidSect="003050B5">
      <w:pgSz w:w="11906" w:h="16838" w:code="9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0622"/>
    <w:multiLevelType w:val="multilevel"/>
    <w:tmpl w:val="CC88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1783E"/>
    <w:multiLevelType w:val="multilevel"/>
    <w:tmpl w:val="8C56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044D3C"/>
    <w:multiLevelType w:val="multilevel"/>
    <w:tmpl w:val="9216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FD213F"/>
    <w:multiLevelType w:val="multilevel"/>
    <w:tmpl w:val="6A604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C84783"/>
    <w:multiLevelType w:val="multilevel"/>
    <w:tmpl w:val="411E917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5">
    <w:nsid w:val="4F7328F9"/>
    <w:multiLevelType w:val="multilevel"/>
    <w:tmpl w:val="38AA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F209E9"/>
    <w:multiLevelType w:val="multilevel"/>
    <w:tmpl w:val="A154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1C006B"/>
    <w:rsid w:val="001C006B"/>
    <w:rsid w:val="003050B5"/>
    <w:rsid w:val="00451410"/>
    <w:rsid w:val="006910E5"/>
    <w:rsid w:val="0076101B"/>
    <w:rsid w:val="008260F9"/>
    <w:rsid w:val="00973C2B"/>
    <w:rsid w:val="009958E9"/>
    <w:rsid w:val="00C93D6E"/>
    <w:rsid w:val="00DB2290"/>
    <w:rsid w:val="00EA2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1B"/>
  </w:style>
  <w:style w:type="paragraph" w:styleId="1">
    <w:name w:val="heading 1"/>
    <w:basedOn w:val="a"/>
    <w:link w:val="10"/>
    <w:uiPriority w:val="9"/>
    <w:qFormat/>
    <w:rsid w:val="001C00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1C00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C00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หัวเรื่อง 4 อักขระ"/>
    <w:basedOn w:val="a0"/>
    <w:link w:val="4"/>
    <w:uiPriority w:val="9"/>
    <w:rsid w:val="001C006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eta">
    <w:name w:val="meta"/>
    <w:basedOn w:val="a"/>
    <w:rsid w:val="001C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styleId="a3">
    <w:name w:val="Hyperlink"/>
    <w:basedOn w:val="a0"/>
    <w:uiPriority w:val="99"/>
    <w:semiHidden/>
    <w:unhideWhenUsed/>
    <w:rsid w:val="001C006B"/>
    <w:rPr>
      <w:color w:val="0000FF"/>
      <w:u w:val="single"/>
    </w:rPr>
  </w:style>
  <w:style w:type="character" w:styleId="a4">
    <w:name w:val="Strong"/>
    <w:basedOn w:val="a0"/>
    <w:uiPriority w:val="22"/>
    <w:qFormat/>
    <w:rsid w:val="001C006B"/>
    <w:rPr>
      <w:b/>
      <w:bCs/>
    </w:rPr>
  </w:style>
  <w:style w:type="paragraph" w:styleId="a5">
    <w:name w:val="List Paragraph"/>
    <w:basedOn w:val="a"/>
    <w:uiPriority w:val="34"/>
    <w:qFormat/>
    <w:rsid w:val="001C00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958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958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7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6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4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imgres?imgurl=http://i.ytimg.com/vi/d2b7GEP9Pt0/maxresdefault.jpg&amp;imgrefurl=http://www.youtube.com/watch?v%3Dd2b7GEP9Pt0&amp;h=720&amp;w=1280&amp;tbnid=3ZCu003ADF4z3M:&amp;zoom=1&amp;docid=CJ5cOwD9ACNVeM&amp;ei=pYJkVbC5AYrluQT-6oHYBw&amp;tbm=isch&amp;ved=0CEAQMygZMB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202.28.94.60/webcontest/2551/g36/main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google.co.th/url?sa=i&amp;rct=j&amp;q=&amp;esrc=s&amp;frm=1&amp;source=images&amp;cd=&amp;cad=rja&amp;uact=8&amp;ved=0CAcQjRw&amp;url=http%3A%2F%2Fkawinthip14.blogspot.com%2Fp%2F9-environmental-conservation-6-1-2-3-4.html&amp;ei=W3dkVajYN8jluQTQhoHoCg&amp;bvm=bv.93990622,d.c2E&amp;psig=AFQjCNGAKYtE_TFv5elHzGI9dxZi0KQV4A&amp;ust=143273386813846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IK</cp:lastModifiedBy>
  <cp:revision>4</cp:revision>
  <cp:lastPrinted>2015-05-26T14:33:00Z</cp:lastPrinted>
  <dcterms:created xsi:type="dcterms:W3CDTF">2015-05-26T13:12:00Z</dcterms:created>
  <dcterms:modified xsi:type="dcterms:W3CDTF">2015-05-26T14:36:00Z</dcterms:modified>
</cp:coreProperties>
</file>