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03728" w14:textId="6F28EF42" w:rsidR="008D4A14" w:rsidRDefault="00E43FEC" w:rsidP="008D4A1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77FB080" wp14:editId="5E101BEC">
            <wp:simplePos x="0" y="0"/>
            <wp:positionH relativeFrom="column">
              <wp:posOffset>2398395</wp:posOffset>
            </wp:positionH>
            <wp:positionV relativeFrom="paragraph">
              <wp:posOffset>-448310</wp:posOffset>
            </wp:positionV>
            <wp:extent cx="1234440" cy="1391285"/>
            <wp:effectExtent l="0" t="0" r="3810" b="0"/>
            <wp:wrapNone/>
            <wp:docPr id="166389084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39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D0B433" w14:textId="3308AEDC" w:rsidR="00787519" w:rsidRDefault="00787519" w:rsidP="008D4A1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3FC2C9CF" w14:textId="77777777" w:rsidR="00E43FEC" w:rsidRDefault="00E43FEC" w:rsidP="008D4A1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207148D" w14:textId="77777777" w:rsidR="00E43FEC" w:rsidRDefault="00E43FEC" w:rsidP="008D4A1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359DEAFC" w14:textId="1ADD678E" w:rsidR="008D4A14" w:rsidRPr="007A40B0" w:rsidRDefault="008D4A14" w:rsidP="008D4A1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40B0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E43FEC" w:rsidRPr="007A40B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</w:t>
      </w:r>
    </w:p>
    <w:p w14:paraId="064C92F4" w14:textId="77777777" w:rsidR="008D4A14" w:rsidRPr="007A40B0" w:rsidRDefault="008D4A14" w:rsidP="008D4A1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40B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วิธีการแสดงใบอนุญาตโดยวิธีการทางอิเล็กทรอนิกส์</w:t>
      </w:r>
    </w:p>
    <w:p w14:paraId="42AE401B" w14:textId="3ADA74F9" w:rsidR="008D4A14" w:rsidRPr="000B6163" w:rsidRDefault="008D4A14" w:rsidP="008D4A1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6163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E43FEC" w:rsidRPr="000B61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B6163">
        <w:rPr>
          <w:rFonts w:ascii="TH SarabunIT๙" w:hAnsi="TH SarabunIT๙" w:cs="TH SarabunIT๙"/>
          <w:b/>
          <w:bCs/>
          <w:sz w:val="32"/>
          <w:szCs w:val="32"/>
          <w:cs/>
        </w:rPr>
        <w:t>2566</w:t>
      </w:r>
    </w:p>
    <w:p w14:paraId="31DE1EC1" w14:textId="77777777" w:rsidR="008D4A14" w:rsidRPr="008D4A14" w:rsidRDefault="008D4A14" w:rsidP="008D4A1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8D4A14">
        <w:rPr>
          <w:rFonts w:ascii="TH SarabunIT๙" w:hAnsi="TH SarabunIT๙" w:cs="TH SarabunIT๙"/>
          <w:sz w:val="32"/>
          <w:szCs w:val="32"/>
          <w:cs/>
        </w:rPr>
        <w:t>*********************************</w:t>
      </w:r>
    </w:p>
    <w:p w14:paraId="314EAEE0" w14:textId="50A55B11" w:rsidR="008D4A14" w:rsidRDefault="008D4A14" w:rsidP="004E60FC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D4A14">
        <w:rPr>
          <w:rFonts w:ascii="TH SarabunIT๙" w:hAnsi="TH SarabunIT๙" w:cs="TH SarabunIT๙"/>
          <w:sz w:val="32"/>
          <w:szCs w:val="32"/>
          <w:cs/>
        </w:rPr>
        <w:t xml:space="preserve">โดยที่มาตรา ๑๓ (๑) แห่งพระราชบัญญัติการปฏิบัติราชการทางอิเล็กทรอนิกส์ พ.ศ. ๒๕๖๕ บัญญัติว่าในกรณีที่กฎหมายกำหนดให้ผู้รับอนุญาตต้องแสดงใบอนุญาตไว้ในที่เปิดเผย ให้เป็นสิทธิของผู้รับอนุญาตที่จะแสดงใบอนุญาตนั้นโดยวิธีการทางอิเล็กทรอนิกส์ตามวิธีการที่ผู้อนุญาตประกาศกำหนดก็ได้ </w:t>
      </w:r>
      <w:r w:rsidR="005E4F04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8D4A14">
        <w:rPr>
          <w:rFonts w:ascii="TH SarabunIT๙" w:hAnsi="TH SarabunIT๙" w:cs="TH SarabunIT๙"/>
          <w:sz w:val="32"/>
          <w:szCs w:val="32"/>
          <w:cs/>
        </w:rPr>
        <w:t>ให้ถือว่าการแสดงเช่นว่านั้นเป็นการชอบด้วยกฎหมายแล้ว  สมควรกำหนดวิธีการแสดงใบอนุญาตตามกฎหมายในความรับผิดชอบขององค์การบริหารส่วนตำบลกา</w:t>
      </w:r>
      <w:r w:rsidR="008878F9">
        <w:rPr>
          <w:rFonts w:ascii="TH SarabunIT๙" w:hAnsi="TH SarabunIT๙" w:cs="TH SarabunIT๙" w:hint="cs"/>
          <w:sz w:val="32"/>
          <w:szCs w:val="32"/>
          <w:cs/>
        </w:rPr>
        <w:t>ลูปัง</w:t>
      </w:r>
      <w:r w:rsidRPr="008D4A14">
        <w:rPr>
          <w:rFonts w:ascii="TH SarabunIT๙" w:hAnsi="TH SarabunIT๙" w:cs="TH SarabunIT๙"/>
          <w:sz w:val="32"/>
          <w:szCs w:val="32"/>
          <w:cs/>
        </w:rPr>
        <w:t xml:space="preserve"> โดยวิธีการทางอิเล็กทรอนิกส์ เพื่อเป็นการอำนวยความสะดวกและลดภาระแก่ประชาชน</w:t>
      </w:r>
    </w:p>
    <w:p w14:paraId="32979C45" w14:textId="77777777" w:rsidR="004E60FC" w:rsidRPr="004E60FC" w:rsidRDefault="004E60FC" w:rsidP="004E60FC">
      <w:pPr>
        <w:spacing w:after="0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D52D52F" w14:textId="17BC1B8F" w:rsidR="008D4A14" w:rsidRPr="008D4A14" w:rsidRDefault="008D4A14" w:rsidP="004E60FC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D4A14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๑๓ (๑) แห่งพระราชบัญญัติการปฏิบัติราชการทางอิเล็กทรอนิกส์ พ.ศ. ๒๕๖๕  นายกองค์การบริหารส่วนตำบลกา</w:t>
      </w:r>
      <w:r w:rsidR="008878F9">
        <w:rPr>
          <w:rFonts w:ascii="TH SarabunIT๙" w:hAnsi="TH SarabunIT๙" w:cs="TH SarabunIT๙" w:hint="cs"/>
          <w:sz w:val="32"/>
          <w:szCs w:val="32"/>
          <w:cs/>
        </w:rPr>
        <w:t>ลูปัง</w:t>
      </w:r>
      <w:r w:rsidRPr="008D4A14">
        <w:rPr>
          <w:rFonts w:ascii="TH SarabunIT๙" w:hAnsi="TH SarabunIT๙" w:cs="TH SarabunIT๙"/>
          <w:sz w:val="32"/>
          <w:szCs w:val="32"/>
          <w:cs/>
        </w:rPr>
        <w:t xml:space="preserve"> ออกประกาศไว้ ดังต่อไปนี้</w:t>
      </w:r>
    </w:p>
    <w:p w14:paraId="6DC96F45" w14:textId="77777777" w:rsidR="008D4A14" w:rsidRPr="008D4A14" w:rsidRDefault="008D4A14" w:rsidP="004E60FC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519">
        <w:rPr>
          <w:rFonts w:ascii="TH SarabunIT๙" w:hAnsi="TH SarabunIT๙" w:cs="TH SarabunIT๙"/>
          <w:b/>
          <w:bCs/>
          <w:sz w:val="32"/>
          <w:szCs w:val="32"/>
          <w:cs/>
        </w:rPr>
        <w:t>ข้อ ๑</w:t>
      </w:r>
      <w:r w:rsidRPr="008D4A14">
        <w:rPr>
          <w:rFonts w:ascii="TH SarabunIT๙" w:hAnsi="TH SarabunIT๙" w:cs="TH SarabunIT๙"/>
          <w:sz w:val="32"/>
          <w:szCs w:val="32"/>
          <w:cs/>
        </w:rPr>
        <w:t xml:space="preserve">  ประกาศนี้ให้ใช้บังคับตั้งแต่วันประกาศในราชกิจจานุเบกษาเป็นต้นไป</w:t>
      </w:r>
    </w:p>
    <w:p w14:paraId="63BEAC5D" w14:textId="77777777" w:rsidR="008D4A14" w:rsidRPr="008D4A14" w:rsidRDefault="008D4A14" w:rsidP="004E60FC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7519">
        <w:rPr>
          <w:rFonts w:ascii="TH SarabunIT๙" w:hAnsi="TH SarabunIT๙" w:cs="TH SarabunIT๙"/>
          <w:b/>
          <w:bCs/>
          <w:sz w:val="32"/>
          <w:szCs w:val="32"/>
          <w:cs/>
        </w:rPr>
        <w:t>ข้อ ๒</w:t>
      </w:r>
      <w:r w:rsidRPr="008D4A14">
        <w:rPr>
          <w:rFonts w:ascii="TH SarabunIT๙" w:hAnsi="TH SarabunIT๙" w:cs="TH SarabunIT๙"/>
          <w:sz w:val="32"/>
          <w:szCs w:val="32"/>
          <w:cs/>
        </w:rPr>
        <w:t xml:space="preserve">  ในประกาศนี้</w:t>
      </w:r>
    </w:p>
    <w:p w14:paraId="24E76732" w14:textId="77777777" w:rsidR="008D4A14" w:rsidRPr="008D4A14" w:rsidRDefault="008D4A14" w:rsidP="004E60FC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D4A14">
        <w:rPr>
          <w:rFonts w:ascii="TH SarabunIT๙" w:hAnsi="TH SarabunIT๙" w:cs="TH SarabunIT๙"/>
          <w:sz w:val="32"/>
          <w:szCs w:val="32"/>
          <w:cs/>
        </w:rPr>
        <w:t>“ใบอนุญาต” หมายความว่า เอกสารหลักฐานที่กฎหมายกำหนดให้ต้องแสดงไว้ใน</w:t>
      </w:r>
    </w:p>
    <w:p w14:paraId="5C6EA2DC" w14:textId="77777777" w:rsidR="008D4A14" w:rsidRPr="008D4A14" w:rsidRDefault="008D4A14" w:rsidP="004E60F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D4A14">
        <w:rPr>
          <w:rFonts w:ascii="TH SarabunIT๙" w:hAnsi="TH SarabunIT๙" w:cs="TH SarabunIT๙"/>
          <w:sz w:val="32"/>
          <w:szCs w:val="32"/>
          <w:cs/>
        </w:rPr>
        <w:t xml:space="preserve">ที่เปิดเผย ดังต่อไปนี้ </w:t>
      </w:r>
    </w:p>
    <w:p w14:paraId="1B6AA685" w14:textId="77777777" w:rsidR="008D4A14" w:rsidRPr="008D4A14" w:rsidRDefault="008D4A14" w:rsidP="004E60FC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D4A14">
        <w:rPr>
          <w:rFonts w:ascii="TH SarabunIT๙" w:hAnsi="TH SarabunIT๙" w:cs="TH SarabunIT๙"/>
          <w:sz w:val="32"/>
          <w:szCs w:val="32"/>
          <w:cs/>
        </w:rPr>
        <w:t>(๑) ใบอนุญาต ก่อสร้าง ดัดแปลง รื้อถอนหรือเคลื่อนย้ายอาคาร ตามกฎหมายว่าด้วยพระราชบัญญัติควบคุมอาคาร พ.ศ.2522 และที่แก้ไขเพิ่มเติม</w:t>
      </w:r>
    </w:p>
    <w:p w14:paraId="044E0038" w14:textId="7754CFAD" w:rsidR="008D4A14" w:rsidRPr="008D4A14" w:rsidRDefault="008D4A14" w:rsidP="004E60FC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D4A14">
        <w:rPr>
          <w:rFonts w:ascii="TH SarabunIT๙" w:hAnsi="TH SarabunIT๙" w:cs="TH SarabunIT๙"/>
          <w:sz w:val="32"/>
          <w:szCs w:val="32"/>
          <w:cs/>
        </w:rPr>
        <w:t>(</w:t>
      </w:r>
      <w:r w:rsidR="00E43FEC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D4A14">
        <w:rPr>
          <w:rFonts w:ascii="TH SarabunIT๙" w:hAnsi="TH SarabunIT๙" w:cs="TH SarabunIT๙"/>
          <w:sz w:val="32"/>
          <w:szCs w:val="32"/>
          <w:cs/>
        </w:rPr>
        <w:t>) ใบรับรองการก่อสร้าง ดัดแปลง หรือเคลื่อนย้ายอาคาร ตามมาตรา 32 ตาม</w:t>
      </w:r>
      <w:r w:rsidR="004E60FC" w:rsidRPr="008D4A14">
        <w:rPr>
          <w:rFonts w:ascii="TH SarabunIT๙" w:hAnsi="TH SarabunIT๙" w:cs="TH SarabunIT๙" w:hint="cs"/>
          <w:sz w:val="32"/>
          <w:szCs w:val="32"/>
          <w:cs/>
        </w:rPr>
        <w:t>กฎหมาย</w:t>
      </w:r>
      <w:r w:rsidRPr="008D4A14">
        <w:rPr>
          <w:rFonts w:ascii="TH SarabunIT๙" w:hAnsi="TH SarabunIT๙" w:cs="TH SarabunIT๙"/>
          <w:sz w:val="32"/>
          <w:szCs w:val="32"/>
          <w:cs/>
        </w:rPr>
        <w:t>ว่าด้วยพระราชบัญญัติควบคุมอาคาร พ.ศ.2522 และที่แก้ไขเพิ่มเติม</w:t>
      </w:r>
    </w:p>
    <w:p w14:paraId="3F6B1A38" w14:textId="3DD22C23" w:rsidR="004E60FC" w:rsidRDefault="008D4A14" w:rsidP="004E60FC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D4A14">
        <w:rPr>
          <w:rFonts w:ascii="TH SarabunIT๙" w:hAnsi="TH SarabunIT๙" w:cs="TH SarabunIT๙"/>
          <w:sz w:val="32"/>
          <w:szCs w:val="32"/>
          <w:cs/>
        </w:rPr>
        <w:t>(</w:t>
      </w:r>
      <w:r w:rsidR="00E43FEC">
        <w:rPr>
          <w:rFonts w:ascii="TH SarabunIT๙" w:hAnsi="TH SarabunIT๙" w:cs="TH SarabunIT๙"/>
          <w:sz w:val="32"/>
          <w:szCs w:val="32"/>
        </w:rPr>
        <w:t>3</w:t>
      </w:r>
      <w:r w:rsidRPr="008D4A14">
        <w:rPr>
          <w:rFonts w:ascii="TH SarabunIT๙" w:hAnsi="TH SarabunIT๙" w:cs="TH SarabunIT๙"/>
          <w:sz w:val="32"/>
          <w:szCs w:val="32"/>
          <w:cs/>
        </w:rPr>
        <w:t>) ใบอนุญาต</w:t>
      </w:r>
      <w:r w:rsidR="00E43FEC">
        <w:rPr>
          <w:rFonts w:ascii="TH SarabunIT๙" w:hAnsi="TH SarabunIT๙" w:cs="TH SarabunIT๙" w:hint="cs"/>
          <w:sz w:val="32"/>
          <w:szCs w:val="32"/>
          <w:cs/>
        </w:rPr>
        <w:t>จัดตั้ง</w:t>
      </w:r>
      <w:r w:rsidRPr="008D4A14">
        <w:rPr>
          <w:rFonts w:ascii="TH SarabunIT๙" w:hAnsi="TH SarabunIT๙" w:cs="TH SarabunIT๙"/>
          <w:sz w:val="32"/>
          <w:szCs w:val="32"/>
          <w:cs/>
        </w:rPr>
        <w:t>สถานที่จำหน่ายอาหาร และสถานที่สะสมอาหาร</w:t>
      </w:r>
      <w:r w:rsidR="00D2340C">
        <w:rPr>
          <w:rFonts w:ascii="TH SarabunIT๙" w:hAnsi="TH SarabunIT๙" w:cs="TH SarabunIT๙" w:hint="cs"/>
          <w:sz w:val="32"/>
          <w:szCs w:val="32"/>
          <w:cs/>
        </w:rPr>
        <w:t xml:space="preserve"> พ.ศ. 2564</w:t>
      </w:r>
      <w:r w:rsidRPr="008D4A14">
        <w:rPr>
          <w:rFonts w:ascii="TH SarabunIT๙" w:hAnsi="TH SarabunIT๙" w:cs="TH SarabunIT๙"/>
          <w:sz w:val="32"/>
          <w:szCs w:val="32"/>
          <w:cs/>
        </w:rPr>
        <w:t xml:space="preserve"> ตาม</w:t>
      </w:r>
      <w:r w:rsidR="004E60FC" w:rsidRPr="008D4A14">
        <w:rPr>
          <w:rFonts w:ascii="TH SarabunIT๙" w:hAnsi="TH SarabunIT๙" w:cs="TH SarabunIT๙" w:hint="cs"/>
          <w:sz w:val="32"/>
          <w:szCs w:val="32"/>
          <w:cs/>
        </w:rPr>
        <w:t>กฎหมาย</w:t>
      </w:r>
      <w:r w:rsidRPr="008D4A14">
        <w:rPr>
          <w:rFonts w:ascii="TH SarabunIT๙" w:hAnsi="TH SarabunIT๙" w:cs="TH SarabunIT๙"/>
          <w:sz w:val="32"/>
          <w:szCs w:val="32"/>
          <w:cs/>
        </w:rPr>
        <w:t>ว่าด้วยพระราชบัญญัติการสาธารณสุข พ.ศ.2535 และที่แก้ไขเพิ่มเติม กฎกระทรวงสุขลักษณะของสถานที่จำหน่ายอาหาร พ.ศ.2561 ข้อบัญญัติองค์การบริหารส่วนตำบล</w:t>
      </w:r>
      <w:r w:rsidR="00E43FEC">
        <w:rPr>
          <w:rFonts w:ascii="TH SarabunIT๙" w:hAnsi="TH SarabunIT๙" w:cs="TH SarabunIT๙" w:hint="cs"/>
          <w:sz w:val="32"/>
          <w:szCs w:val="32"/>
          <w:cs/>
        </w:rPr>
        <w:t>กาลูปัง</w:t>
      </w:r>
      <w:r w:rsidRPr="008D4A14">
        <w:rPr>
          <w:rFonts w:ascii="TH SarabunIT๙" w:hAnsi="TH SarabunIT๙" w:cs="TH SarabunIT๙"/>
          <w:sz w:val="32"/>
          <w:szCs w:val="32"/>
          <w:cs/>
        </w:rPr>
        <w:t xml:space="preserve"> เรื่อง ควบคุมสถานที่จำหน่ายอาหารและสถานที่สะสมอาหาร พ.ศ.2564</w:t>
      </w:r>
    </w:p>
    <w:p w14:paraId="0AD9A0D3" w14:textId="4FA25E68" w:rsidR="004E60FC" w:rsidRDefault="004E60FC" w:rsidP="004D2720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E60FC">
        <w:rPr>
          <w:rFonts w:ascii="TH SarabunIT๙" w:hAnsi="TH SarabunIT๙" w:cs="TH SarabunIT๙"/>
          <w:sz w:val="32"/>
          <w:szCs w:val="32"/>
          <w:cs/>
        </w:rPr>
        <w:t>(</w:t>
      </w:r>
      <w:r w:rsidR="00E43FEC">
        <w:rPr>
          <w:rFonts w:ascii="TH SarabunIT๙" w:hAnsi="TH SarabunIT๙" w:cs="TH SarabunIT๙"/>
          <w:sz w:val="32"/>
          <w:szCs w:val="32"/>
        </w:rPr>
        <w:t>4</w:t>
      </w:r>
      <w:r w:rsidRPr="004E60FC">
        <w:rPr>
          <w:rFonts w:ascii="TH SarabunIT๙" w:hAnsi="TH SarabunIT๙" w:cs="TH SarabunIT๙"/>
          <w:sz w:val="32"/>
          <w:szCs w:val="32"/>
          <w:cs/>
        </w:rPr>
        <w:t>)</w:t>
      </w:r>
      <w:r w:rsidR="00E43FEC">
        <w:rPr>
          <w:rFonts w:ascii="TH SarabunIT๙" w:hAnsi="TH SarabunIT๙" w:cs="TH SarabunIT๙" w:hint="cs"/>
          <w:sz w:val="32"/>
          <w:szCs w:val="32"/>
          <w:cs/>
        </w:rPr>
        <w:t xml:space="preserve"> ใบอนุญาต</w:t>
      </w:r>
      <w:r w:rsidR="00E43FEC" w:rsidRPr="00E43FEC">
        <w:rPr>
          <w:rFonts w:ascii="TH SarabunIT๙" w:hAnsi="TH SarabunIT๙" w:cs="TH SarabunIT๙"/>
          <w:sz w:val="32"/>
          <w:szCs w:val="32"/>
          <w:cs/>
        </w:rPr>
        <w:t>จัดตั้งตลาด</w:t>
      </w:r>
      <w:r w:rsidR="00E43F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60FC">
        <w:rPr>
          <w:rFonts w:ascii="TH SarabunIT๙" w:hAnsi="TH SarabunIT๙" w:cs="TH SarabunIT๙"/>
          <w:sz w:val="32"/>
          <w:szCs w:val="32"/>
          <w:cs/>
        </w:rPr>
        <w:t>ตามกฎหมายว่าด้วยพระราชบัญญัติการสาธารณสุข พ.ศ.2535 และที่แก้ไขเพิ่มเติม กฎกระทรวงสุขลักษณะของสถานที่จำหน่ายอาหาร พ.ศ.2561 ข้อบัญญัติองค์การบริหารส่วนตำบลกา</w:t>
      </w:r>
      <w:r w:rsidR="00F96670">
        <w:rPr>
          <w:rFonts w:ascii="TH SarabunIT๙" w:hAnsi="TH SarabunIT๙" w:cs="TH SarabunIT๙" w:hint="cs"/>
          <w:sz w:val="32"/>
          <w:szCs w:val="32"/>
          <w:cs/>
        </w:rPr>
        <w:t>ลูปัง</w:t>
      </w:r>
      <w:r w:rsidRPr="004E60FC">
        <w:rPr>
          <w:rFonts w:ascii="TH SarabunIT๙" w:hAnsi="TH SarabunIT๙" w:cs="TH SarabunIT๙"/>
          <w:sz w:val="32"/>
          <w:szCs w:val="32"/>
          <w:cs/>
        </w:rPr>
        <w:t xml:space="preserve"> เรื่อง ควบคุม</w:t>
      </w:r>
      <w:r w:rsidR="008878F9">
        <w:rPr>
          <w:rFonts w:ascii="TH SarabunIT๙" w:hAnsi="TH SarabunIT๙" w:cs="TH SarabunIT๙" w:hint="cs"/>
          <w:sz w:val="32"/>
          <w:szCs w:val="32"/>
          <w:cs/>
        </w:rPr>
        <w:t>ตลาด พ.ศ. 2565</w:t>
      </w:r>
    </w:p>
    <w:p w14:paraId="6FC371D9" w14:textId="77777777" w:rsidR="00E43FEC" w:rsidRDefault="00E43FEC" w:rsidP="004D2720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50C1D2" w14:textId="77777777" w:rsidR="00E43FEC" w:rsidRDefault="00E43FEC" w:rsidP="004D2720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FB8742" w14:textId="622F608A" w:rsidR="00787519" w:rsidRDefault="00787519" w:rsidP="00787519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 w:rsidR="001C39AB">
        <w:rPr>
          <w:rFonts w:ascii="TH SarabunIT๙" w:hAnsi="TH SarabunIT๙" w:cs="TH SarabunIT๙" w:hint="cs"/>
          <w:sz w:val="32"/>
          <w:szCs w:val="32"/>
          <w:cs/>
        </w:rPr>
        <w:t>(5)</w:t>
      </w:r>
      <w:r>
        <w:rPr>
          <w:rFonts w:ascii="TH SarabunIT๙" w:hAnsi="TH SarabunIT๙" w:cs="TH SarabunIT๙"/>
          <w:sz w:val="32"/>
          <w:szCs w:val="32"/>
        </w:rPr>
        <w:t>…</w:t>
      </w:r>
    </w:p>
    <w:p w14:paraId="0900676B" w14:textId="77777777" w:rsidR="00E43FEC" w:rsidRDefault="00E43FEC" w:rsidP="00787519">
      <w:pPr>
        <w:spacing w:after="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14:paraId="2180C931" w14:textId="77777777" w:rsidR="00787519" w:rsidRDefault="00787519" w:rsidP="007875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14:paraId="57E5D8E5" w14:textId="77777777" w:rsidR="001C39AB" w:rsidRDefault="001C39AB" w:rsidP="0078751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B5500B1" w14:textId="4A198F43" w:rsidR="00B6443B" w:rsidRDefault="00B6443B" w:rsidP="004D2720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1C39AB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 ใบอนุญาตการ</w:t>
      </w:r>
      <w:r w:rsidR="00011101">
        <w:rPr>
          <w:rFonts w:ascii="TH SarabunIT๙" w:hAnsi="TH SarabunIT๙" w:cs="TH SarabunIT๙" w:hint="cs"/>
          <w:sz w:val="32"/>
          <w:szCs w:val="32"/>
          <w:cs/>
        </w:rPr>
        <w:t>จัดการ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สิ่งปฏิกูล </w:t>
      </w:r>
      <w:r w:rsidR="0066125A">
        <w:rPr>
          <w:rFonts w:ascii="TH SarabunIT๙" w:hAnsi="TH SarabunIT๙" w:cs="TH SarabunIT๙" w:hint="cs"/>
          <w:sz w:val="32"/>
          <w:szCs w:val="32"/>
          <w:cs/>
        </w:rPr>
        <w:t>พ.ศ. 2</w:t>
      </w:r>
      <w:r w:rsidR="00011101">
        <w:rPr>
          <w:rFonts w:ascii="TH SarabunIT๙" w:hAnsi="TH SarabunIT๙" w:cs="TH SarabunIT๙"/>
          <w:sz w:val="32"/>
          <w:szCs w:val="32"/>
        </w:rPr>
        <w:t>5</w:t>
      </w:r>
      <w:r w:rsidR="00011101">
        <w:rPr>
          <w:rFonts w:ascii="TH SarabunIT๙" w:hAnsi="TH SarabunIT๙" w:cs="TH SarabunIT๙" w:hint="cs"/>
          <w:sz w:val="32"/>
          <w:szCs w:val="32"/>
          <w:cs/>
        </w:rPr>
        <w:t>65</w:t>
      </w:r>
      <w:r w:rsidR="006612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ตามกฎ</w:t>
      </w:r>
      <w:r w:rsidR="00F96670">
        <w:rPr>
          <w:rFonts w:ascii="TH SarabunIT๙" w:hAnsi="TH SarabunIT๙" w:cs="TH SarabunIT๙" w:hint="cs"/>
          <w:sz w:val="32"/>
          <w:szCs w:val="32"/>
          <w:cs/>
        </w:rPr>
        <w:t>ห</w:t>
      </w:r>
      <w:r>
        <w:rPr>
          <w:rFonts w:ascii="TH SarabunIT๙" w:hAnsi="TH SarabunIT๙" w:cs="TH SarabunIT๙" w:hint="cs"/>
          <w:sz w:val="32"/>
          <w:szCs w:val="32"/>
          <w:cs/>
        </w:rPr>
        <w:t>มายว่าด้วยพระราชบัญญัติ</w:t>
      </w:r>
      <w:r w:rsidR="00F97C65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ารสาธารณสุข พ.ศ.2535 และที่แก้ไขเพิ่มเติม</w:t>
      </w:r>
      <w:r w:rsidR="007478D9">
        <w:rPr>
          <w:rFonts w:ascii="TH SarabunIT๙" w:hAnsi="TH SarabunIT๙" w:cs="TH SarabunIT๙" w:hint="cs"/>
          <w:sz w:val="32"/>
          <w:szCs w:val="32"/>
          <w:cs/>
        </w:rPr>
        <w:t xml:space="preserve"> (ฉบับที่ 3</w:t>
      </w:r>
      <w:r w:rsidR="00D2340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7478D9">
        <w:rPr>
          <w:rFonts w:ascii="TH SarabunIT๙" w:hAnsi="TH SarabunIT๙" w:cs="TH SarabunIT๙" w:hint="cs"/>
          <w:sz w:val="32"/>
          <w:szCs w:val="32"/>
          <w:cs/>
        </w:rPr>
        <w:t xml:space="preserve"> พ.ศ. 2560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6999">
        <w:rPr>
          <w:rFonts w:ascii="TH SarabunIT๙" w:hAnsi="TH SarabunIT๙" w:cs="TH SarabunIT๙" w:hint="cs"/>
          <w:sz w:val="32"/>
          <w:szCs w:val="32"/>
          <w:cs/>
        </w:rPr>
        <w:t>ข้อบัญญัติองค์การบริหารส่วนตำบล</w:t>
      </w:r>
      <w:r w:rsidR="0066125A">
        <w:rPr>
          <w:rFonts w:ascii="TH SarabunIT๙" w:hAnsi="TH SarabunIT๙" w:cs="TH SarabunIT๙"/>
          <w:sz w:val="32"/>
          <w:szCs w:val="32"/>
          <w:cs/>
        </w:rPr>
        <w:br/>
      </w:r>
      <w:r w:rsidR="00E43FEC">
        <w:rPr>
          <w:rFonts w:ascii="TH SarabunIT๙" w:hAnsi="TH SarabunIT๙" w:cs="TH SarabunIT๙" w:hint="cs"/>
          <w:sz w:val="32"/>
          <w:szCs w:val="32"/>
          <w:cs/>
        </w:rPr>
        <w:t>กาลูปัง</w:t>
      </w:r>
      <w:r w:rsidR="00CD6999">
        <w:rPr>
          <w:rFonts w:ascii="TH SarabunIT๙" w:hAnsi="TH SarabunIT๙" w:cs="TH SarabunIT๙" w:hint="cs"/>
          <w:sz w:val="32"/>
          <w:szCs w:val="32"/>
          <w:cs/>
        </w:rPr>
        <w:t xml:space="preserve"> เรื่อง</w:t>
      </w:r>
      <w:r w:rsidR="00F97C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699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A528BE">
        <w:rPr>
          <w:rFonts w:ascii="TH SarabunIT๙" w:hAnsi="TH SarabunIT๙" w:cs="TH SarabunIT๙" w:hint="cs"/>
          <w:sz w:val="32"/>
          <w:szCs w:val="32"/>
          <w:cs/>
        </w:rPr>
        <w:t>จัดการสิ่ง</w:t>
      </w:r>
      <w:r w:rsidR="00CD6999">
        <w:rPr>
          <w:rFonts w:ascii="TH SarabunIT๙" w:hAnsi="TH SarabunIT๙" w:cs="TH SarabunIT๙" w:hint="cs"/>
          <w:sz w:val="32"/>
          <w:szCs w:val="32"/>
          <w:cs/>
        </w:rPr>
        <w:t>ปฏิกูล พ.ศ.</w:t>
      </w:r>
      <w:r w:rsidR="00A528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6999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8878F9">
        <w:rPr>
          <w:rFonts w:ascii="TH SarabunIT๙" w:hAnsi="TH SarabunIT๙" w:cs="TH SarabunIT๙"/>
          <w:sz w:val="32"/>
          <w:szCs w:val="32"/>
        </w:rPr>
        <w:t>65</w:t>
      </w:r>
    </w:p>
    <w:p w14:paraId="07088D2D" w14:textId="155117DA" w:rsidR="00D55692" w:rsidRDefault="00D55692" w:rsidP="00D55692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1C39AB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) ใบอนุญาต</w:t>
      </w:r>
      <w:r w:rsidR="00CD139F">
        <w:rPr>
          <w:rFonts w:ascii="TH SarabunIT๙" w:hAnsi="TH SarabunIT๙" w:cs="TH SarabunIT๙" w:hint="cs"/>
          <w:sz w:val="32"/>
          <w:szCs w:val="32"/>
          <w:cs/>
        </w:rPr>
        <w:t>ทะเบียนพาณิชย์ ตามพระราชบัญญัติทะเบียนพาณิชย์ พ.ศ.2499 กรณีผ</w:t>
      </w:r>
      <w:r w:rsidR="00027B72">
        <w:rPr>
          <w:rFonts w:ascii="TH SarabunIT๙" w:hAnsi="TH SarabunIT๙" w:cs="TH SarabunIT๙" w:hint="cs"/>
          <w:sz w:val="32"/>
          <w:szCs w:val="32"/>
          <w:cs/>
        </w:rPr>
        <w:t>ู้</w:t>
      </w:r>
      <w:r w:rsidR="00CD139F">
        <w:rPr>
          <w:rFonts w:ascii="TH SarabunIT๙" w:hAnsi="TH SarabunIT๙" w:cs="TH SarabunIT๙" w:hint="cs"/>
          <w:sz w:val="32"/>
          <w:szCs w:val="32"/>
          <w:cs/>
        </w:rPr>
        <w:t>ขอจดทะเบียนเป็นบุคคลธรรมดา ตามกฎหมายว่าด้วยพระราช</w:t>
      </w:r>
      <w:r w:rsidR="00027B72">
        <w:rPr>
          <w:rFonts w:ascii="TH SarabunIT๙" w:hAnsi="TH SarabunIT๙" w:cs="TH SarabunIT๙" w:hint="cs"/>
          <w:sz w:val="32"/>
          <w:szCs w:val="32"/>
          <w:cs/>
        </w:rPr>
        <w:t>บัญญัติทะเบียนพาณิชย์ พ.ศ.2499</w:t>
      </w:r>
    </w:p>
    <w:p w14:paraId="0B6BBD1E" w14:textId="7C4CB55B" w:rsidR="001C39AB" w:rsidRDefault="00D2340C" w:rsidP="001C39AB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1C39AB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) ใบอนุญาตควบคุมกิจการที่เป็นอันตรายต่อสุขภาพ พ.ศ.2564 ตามกฎหมายว่าด้วยพระราชบัญญัติการสาธารณสุข พ.ศ.2535 และที่แก้ไขเพิ่มเติม (ฉบับที่ 3) พ.ศ. 2560</w:t>
      </w:r>
      <w:r w:rsidR="001C39AB">
        <w:rPr>
          <w:rFonts w:ascii="TH SarabunIT๙" w:hAnsi="TH SarabunIT๙" w:cs="TH SarabunIT๙"/>
          <w:sz w:val="32"/>
          <w:szCs w:val="32"/>
        </w:rPr>
        <w:t xml:space="preserve"> </w:t>
      </w:r>
      <w:r w:rsidR="001C39AB">
        <w:rPr>
          <w:rFonts w:ascii="TH SarabunIT๙" w:hAnsi="TH SarabunIT๙" w:cs="TH SarabunIT๙" w:hint="cs"/>
          <w:sz w:val="32"/>
          <w:szCs w:val="32"/>
          <w:cs/>
        </w:rPr>
        <w:t>ข้อบัญญัติองค์การบริหารส่วนตำบลกาลูปัง เรื่อง การควบคุมกิจการที่เป็นอันตรายต่อสุขภาพ พ.ศ. 2564</w:t>
      </w:r>
    </w:p>
    <w:p w14:paraId="25898DF8" w14:textId="2E18E158" w:rsidR="00D2340C" w:rsidRDefault="00D2340C" w:rsidP="00D55692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1C39AB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ใบอนุญาตการจัดการมูลฝอยติดเชื้อ พ.ศ. 2565 ตามกฎหมายว่าด้วยพระราชบัญญัติการสาธารณสุข พ.ศ.2535 และที่แก้ไขเพิ่มเติม (ฉบับที่ 3) พ.ศ. 2560 ข้อบัญญัติองค์การบริหารส่วนตำบลกาลูปัง เรื่อง </w:t>
      </w:r>
      <w:r w:rsidR="00566E72">
        <w:rPr>
          <w:rFonts w:ascii="TH SarabunIT๙" w:hAnsi="TH SarabunIT๙" w:cs="TH SarabunIT๙" w:hint="cs"/>
          <w:sz w:val="32"/>
          <w:szCs w:val="32"/>
          <w:cs/>
        </w:rPr>
        <w:t>การจัดการมูลฝอยติดเชื้อ พ.ศ. 2565</w:t>
      </w:r>
    </w:p>
    <w:p w14:paraId="49768A55" w14:textId="3F2CA9EA" w:rsidR="000E0F25" w:rsidRDefault="000E0F25" w:rsidP="000E0F25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1C39AB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ใบอนุญาตการจัดการมูลฝอยทั่วไป พ.ศ. 2565 ตามกฎหมายว่าด้วยพระราชบัญญัติการสาธารณสุข พ.ศ.2535 และที่แก้ไขเพิ่มเติม (ฉบับที่ 3) พ.ศ. 2560 ข้อบัญญัติองค์การบริหารส่วนตำบลกาลูปัง เรื่อง </w:t>
      </w:r>
      <w:r w:rsidR="00566E72">
        <w:rPr>
          <w:rFonts w:ascii="TH SarabunIT๙" w:hAnsi="TH SarabunIT๙" w:cs="TH SarabunIT๙" w:hint="cs"/>
          <w:sz w:val="32"/>
          <w:szCs w:val="32"/>
          <w:cs/>
        </w:rPr>
        <w:t>การจัดการมูลฝอยทั่วไป พ.ศ. 2565</w:t>
      </w:r>
    </w:p>
    <w:p w14:paraId="5C8D356D" w14:textId="77777777" w:rsidR="004E60FC" w:rsidRPr="004E60FC" w:rsidRDefault="004E60FC" w:rsidP="00027B72">
      <w:pPr>
        <w:autoSpaceDE w:val="0"/>
        <w:autoSpaceDN w:val="0"/>
        <w:adjustRightInd w:val="0"/>
        <w:spacing w:after="0"/>
        <w:ind w:right="49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7519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ข้อ ๓</w:t>
      </w:r>
      <w:r w:rsidRPr="004E60FC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ผู้รับอนุญาตสามารถเลือกแสดงใบอนุญาตตามข้อ ๒ โดยวิธีการทางอิเล็กทรอนิกส์</w:t>
      </w:r>
      <w:r w:rsidRPr="004E60FC">
        <w:rPr>
          <w:rFonts w:ascii="TH SarabunIT๙" w:hAnsi="TH SarabunIT๙" w:cs="TH SarabunIT๙"/>
          <w:sz w:val="32"/>
          <w:szCs w:val="32"/>
          <w:cs/>
        </w:rPr>
        <w:t>อย่างหนึ่งอย่างใด ดังต่อไปนี้</w:t>
      </w:r>
    </w:p>
    <w:p w14:paraId="30478651" w14:textId="77777777" w:rsidR="004E60FC" w:rsidRPr="004E60FC" w:rsidRDefault="004E60FC" w:rsidP="00027B72">
      <w:pPr>
        <w:tabs>
          <w:tab w:val="left" w:pos="-1800"/>
        </w:tabs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E60FC">
        <w:rPr>
          <w:rFonts w:ascii="TH SarabunIT๙" w:hAnsi="TH SarabunIT๙" w:cs="TH SarabunIT๙"/>
          <w:sz w:val="32"/>
          <w:szCs w:val="32"/>
          <w:cs/>
        </w:rPr>
        <w:t>(๑) แสดงเป็นภาพผ่านอุปกรณ์อิเล็กทรอนิกส์</w:t>
      </w:r>
    </w:p>
    <w:p w14:paraId="42F8A499" w14:textId="77777777" w:rsidR="004E60FC" w:rsidRPr="004E60FC" w:rsidRDefault="004E60FC" w:rsidP="00027B72">
      <w:pPr>
        <w:autoSpaceDE w:val="0"/>
        <w:autoSpaceDN w:val="0"/>
        <w:adjustRightInd w:val="0"/>
        <w:spacing w:after="0"/>
        <w:ind w:right="49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E60FC">
        <w:rPr>
          <w:rFonts w:ascii="TH SarabunIT๙" w:hAnsi="TH SarabunIT๙" w:cs="TH SarabunIT๙"/>
          <w:spacing w:val="-2"/>
          <w:sz w:val="32"/>
          <w:szCs w:val="32"/>
          <w:cs/>
        </w:rPr>
        <w:t>(๒) แสดงเป็นคิวอาร์โคดที่อุปกรณ์อิเล็กทรอนิกส์สามารถสแกนเพื่อเข้าถึงใบอนุญาต</w:t>
      </w:r>
      <w:r w:rsidRPr="004E60FC">
        <w:rPr>
          <w:rFonts w:ascii="TH SarabunIT๙" w:hAnsi="TH SarabunIT๙" w:cs="TH SarabunIT๙"/>
          <w:sz w:val="32"/>
          <w:szCs w:val="32"/>
          <w:cs/>
        </w:rPr>
        <w:t>ที่เป็นเอกสารอิเล็กทรอนิกส์หรือภาพทางอิเล็กทรอนิกส์ของใบอนุญาต หรือ</w:t>
      </w:r>
    </w:p>
    <w:p w14:paraId="57CF4CE2" w14:textId="6D90104E" w:rsidR="004E60FC" w:rsidRDefault="004E60FC" w:rsidP="00027B72">
      <w:pPr>
        <w:autoSpaceDE w:val="0"/>
        <w:autoSpaceDN w:val="0"/>
        <w:adjustRightInd w:val="0"/>
        <w:spacing w:after="0"/>
        <w:ind w:right="49"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4E60FC">
        <w:rPr>
          <w:rFonts w:ascii="TH SarabunIT๙" w:hAnsi="TH SarabunIT๙" w:cs="TH SarabunIT๙"/>
          <w:spacing w:val="-4"/>
          <w:sz w:val="32"/>
          <w:szCs w:val="32"/>
          <w:cs/>
        </w:rPr>
        <w:t>(๓) แสดงข้อมูลผ่านแอปพลิเคชัน</w:t>
      </w:r>
      <w:r w:rsidR="00F229ED">
        <w:rPr>
          <w:rFonts w:ascii="TH SarabunIT๙" w:hAnsi="TH SarabunIT๙" w:cs="TH SarabunIT๙" w:hint="cs"/>
          <w:spacing w:val="-4"/>
          <w:sz w:val="32"/>
          <w:szCs w:val="32"/>
          <w:cs/>
        </w:rPr>
        <w:t>ของหน่วยงานองค์การบริหารส่วนตำบล</w:t>
      </w:r>
      <w:r w:rsidR="008F684E">
        <w:rPr>
          <w:rFonts w:ascii="TH SarabunIT๙" w:hAnsi="TH SarabunIT๙" w:cs="TH SarabunIT๙" w:hint="cs"/>
          <w:spacing w:val="-4"/>
          <w:sz w:val="32"/>
          <w:szCs w:val="32"/>
          <w:cs/>
        </w:rPr>
        <w:t>กาลูปัง</w:t>
      </w:r>
      <w:r w:rsidR="00F229E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ดังนี้</w:t>
      </w:r>
    </w:p>
    <w:p w14:paraId="46C568FF" w14:textId="0AD2A7F6" w:rsidR="00F229ED" w:rsidRPr="0072053A" w:rsidRDefault="00F229ED" w:rsidP="00787519">
      <w:pPr>
        <w:autoSpaceDE w:val="0"/>
        <w:autoSpaceDN w:val="0"/>
        <w:adjustRightInd w:val="0"/>
        <w:spacing w:after="0"/>
        <w:ind w:right="51" w:firstLine="216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72053A">
        <w:rPr>
          <w:rFonts w:ascii="TH SarabunIT๙" w:hAnsi="TH SarabunIT๙" w:cs="TH SarabunIT๙"/>
          <w:sz w:val="32"/>
          <w:szCs w:val="32"/>
          <w:cs/>
        </w:rPr>
        <w:t>ระบบไปรษณีย์อิเล็กทรอนิกส์ (อ</w:t>
      </w:r>
      <w:r w:rsidR="004F4A1B">
        <w:rPr>
          <w:rFonts w:ascii="TH SarabunIT๙" w:hAnsi="TH SarabunIT๙" w:cs="TH SarabunIT๙" w:hint="cs"/>
          <w:spacing w:val="-3"/>
          <w:sz w:val="32"/>
          <w:szCs w:val="32"/>
          <w:cs/>
        </w:rPr>
        <w:t>ี</w:t>
      </w:r>
      <w:r w:rsidRPr="0072053A">
        <w:rPr>
          <w:rFonts w:ascii="TH SarabunIT๙" w:hAnsi="TH SarabunIT๙" w:cs="TH SarabunIT๙"/>
          <w:sz w:val="32"/>
          <w:szCs w:val="32"/>
          <w:cs/>
        </w:rPr>
        <w:t>เมล</w:t>
      </w:r>
      <w:r w:rsidR="0070561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72053A">
        <w:rPr>
          <w:rFonts w:ascii="TH SarabunIT๙" w:hAnsi="TH SarabunIT๙" w:cs="TH SarabunIT๙"/>
          <w:sz w:val="32"/>
          <w:szCs w:val="32"/>
          <w:cs/>
        </w:rPr>
        <w:t>กลาง อบต.กา</w:t>
      </w:r>
      <w:r w:rsidR="00F67A51">
        <w:rPr>
          <w:rFonts w:ascii="TH SarabunIT๙" w:hAnsi="TH SarabunIT๙" w:cs="TH SarabunIT๙" w:hint="cs"/>
          <w:sz w:val="32"/>
          <w:szCs w:val="32"/>
          <w:cs/>
        </w:rPr>
        <w:t>ลูปัง</w:t>
      </w:r>
      <w:r w:rsidRPr="0072053A">
        <w:rPr>
          <w:rFonts w:ascii="TH SarabunIT๙" w:hAnsi="TH SarabunIT๙" w:cs="TH SarabunIT๙"/>
          <w:sz w:val="32"/>
          <w:szCs w:val="32"/>
          <w:cs/>
        </w:rPr>
        <w:t xml:space="preserve">) </w:t>
      </w:r>
      <w:hyperlink r:id="rId7" w:history="1">
        <w:r w:rsidR="00F67A51" w:rsidRPr="002162D7">
          <w:rPr>
            <w:rStyle w:val="a3"/>
            <w:rFonts w:ascii="TH SarabunIT๙" w:hAnsi="TH SarabunIT๙" w:cs="TH SarabunIT๙"/>
            <w:sz w:val="32"/>
            <w:szCs w:val="32"/>
          </w:rPr>
          <w:t>office@kalupank.go.th</w:t>
        </w:r>
      </w:hyperlink>
      <w:r w:rsidRPr="0072053A">
        <w:rPr>
          <w:rFonts w:ascii="TH SarabunIT๙" w:hAnsi="TH SarabunIT๙" w:cs="TH SarabunIT๙"/>
          <w:sz w:val="32"/>
          <w:szCs w:val="32"/>
        </w:rPr>
        <w:t xml:space="preserve"> </w:t>
      </w:r>
      <w:r w:rsidRPr="0072053A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72053A">
        <w:rPr>
          <w:rFonts w:ascii="TH SarabunIT๙" w:hAnsi="TH SarabunIT๙" w:cs="TH SarabunIT๙"/>
          <w:sz w:val="32"/>
          <w:szCs w:val="32"/>
        </w:rPr>
        <w:t>saraban_0695060</w:t>
      </w:r>
      <w:r w:rsidR="00F67A51">
        <w:rPr>
          <w:rFonts w:ascii="TH SarabunIT๙" w:hAnsi="TH SarabunIT๙" w:cs="TH SarabunIT๙"/>
          <w:sz w:val="32"/>
          <w:szCs w:val="32"/>
        </w:rPr>
        <w:t>9</w:t>
      </w:r>
      <w:r w:rsidRPr="0072053A">
        <w:rPr>
          <w:rFonts w:ascii="TH SarabunIT๙" w:hAnsi="TH SarabunIT๙" w:cs="TH SarabunIT๙"/>
          <w:sz w:val="32"/>
          <w:szCs w:val="32"/>
        </w:rPr>
        <w:t>@dla.go.th</w:t>
      </w:r>
    </w:p>
    <w:p w14:paraId="1E59D1E2" w14:textId="403E2783" w:rsidR="00F229ED" w:rsidRPr="0072053A" w:rsidRDefault="00F229ED" w:rsidP="00F229ED">
      <w:pPr>
        <w:autoSpaceDE w:val="0"/>
        <w:autoSpaceDN w:val="0"/>
        <w:adjustRightInd w:val="0"/>
        <w:spacing w:after="0"/>
        <w:ind w:left="720" w:right="51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72053A">
        <w:rPr>
          <w:rFonts w:ascii="TH SarabunIT๙" w:hAnsi="TH SarabunIT๙" w:cs="TH SarabunIT๙"/>
          <w:sz w:val="32"/>
          <w:szCs w:val="32"/>
          <w:cs/>
        </w:rPr>
        <w:t xml:space="preserve"> เว็ปไซต์</w:t>
      </w:r>
      <w:r w:rsidRPr="0072053A">
        <w:rPr>
          <w:rFonts w:ascii="TH SarabunIT๙" w:hAnsi="TH SarabunIT๙" w:cs="TH SarabunIT๙"/>
          <w:sz w:val="32"/>
          <w:szCs w:val="32"/>
        </w:rPr>
        <w:t xml:space="preserve"> www.</w:t>
      </w:r>
      <w:r w:rsidR="00F67A51">
        <w:rPr>
          <w:rFonts w:ascii="TH SarabunIT๙" w:hAnsi="TH SarabunIT๙" w:cs="TH SarabunIT๙"/>
          <w:sz w:val="32"/>
          <w:szCs w:val="32"/>
        </w:rPr>
        <w:t>kalupank</w:t>
      </w:r>
      <w:r w:rsidRPr="0072053A">
        <w:rPr>
          <w:rFonts w:ascii="TH SarabunIT๙" w:hAnsi="TH SarabunIT๙" w:cs="TH SarabunIT๙"/>
          <w:sz w:val="32"/>
          <w:szCs w:val="32"/>
        </w:rPr>
        <w:t>.go.th</w:t>
      </w:r>
    </w:p>
    <w:p w14:paraId="76D59D5F" w14:textId="43D4AA74" w:rsidR="004E60FC" w:rsidRDefault="00F229ED" w:rsidP="00787519">
      <w:pPr>
        <w:autoSpaceDE w:val="0"/>
        <w:autoSpaceDN w:val="0"/>
        <w:adjustRightInd w:val="0"/>
        <w:spacing w:after="0"/>
        <w:ind w:left="720" w:right="51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72053A">
        <w:rPr>
          <w:rFonts w:ascii="TH SarabunIT๙" w:hAnsi="TH SarabunIT๙" w:cs="TH SarabunIT๙"/>
          <w:sz w:val="32"/>
          <w:szCs w:val="32"/>
          <w:cs/>
        </w:rPr>
        <w:t xml:space="preserve"> เพจเฟชบุ๊ค  องค์การบริหารส่วนตำบล</w:t>
      </w:r>
      <w:r w:rsidR="00F67A51">
        <w:rPr>
          <w:rFonts w:ascii="TH SarabunIT๙" w:hAnsi="TH SarabunIT๙" w:cs="TH SarabunIT๙" w:hint="cs"/>
          <w:sz w:val="32"/>
          <w:szCs w:val="32"/>
          <w:cs/>
        </w:rPr>
        <w:t>กาลูปัง</w:t>
      </w:r>
    </w:p>
    <w:p w14:paraId="21603437" w14:textId="0C83AD28" w:rsidR="004E60FC" w:rsidRPr="004E60FC" w:rsidRDefault="004E60FC" w:rsidP="00027B72">
      <w:pPr>
        <w:autoSpaceDE w:val="0"/>
        <w:autoSpaceDN w:val="0"/>
        <w:adjustRightInd w:val="0"/>
        <w:spacing w:after="0"/>
        <w:ind w:right="49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87519">
        <w:rPr>
          <w:rFonts w:ascii="TH SarabunIT๙" w:hAnsi="TH SarabunIT๙" w:cs="TH SarabunIT๙"/>
          <w:b/>
          <w:bCs/>
          <w:sz w:val="32"/>
          <w:szCs w:val="32"/>
          <w:cs/>
        </w:rPr>
        <w:t>ข้อ๔</w:t>
      </w:r>
      <w:r w:rsidRPr="004E60FC">
        <w:rPr>
          <w:rFonts w:ascii="TH SarabunIT๙" w:hAnsi="TH SarabunIT๙" w:cs="TH SarabunIT๙"/>
          <w:sz w:val="32"/>
          <w:szCs w:val="32"/>
          <w:cs/>
        </w:rPr>
        <w:t xml:space="preserve"> การแสดงใบอนุญาตตามข้อ ๓ ต้องมีขนาดของภาพและความละเอียด</w:t>
      </w:r>
      <w:r w:rsidRPr="004E60FC">
        <w:rPr>
          <w:rFonts w:ascii="TH SarabunIT๙" w:hAnsi="TH SarabunIT๙" w:cs="TH SarabunIT๙"/>
          <w:sz w:val="32"/>
          <w:szCs w:val="32"/>
        </w:rPr>
        <w:br/>
      </w:r>
      <w:r w:rsidRPr="004E60FC">
        <w:rPr>
          <w:rFonts w:ascii="TH SarabunIT๙" w:hAnsi="TH SarabunIT๙" w:cs="TH SarabunIT๙"/>
          <w:sz w:val="32"/>
          <w:szCs w:val="32"/>
          <w:cs/>
        </w:rPr>
        <w:t>ที่ชัดเจนเพียงพอ รวมทั้งสามารถแสดงให้เห็นข้อมูลอันเป็นสาระสำคัญของใบอนุญาตได้ครบถ้วน</w:t>
      </w:r>
    </w:p>
    <w:p w14:paraId="02BFF7C7" w14:textId="77777777" w:rsidR="004E60FC" w:rsidRDefault="004E60FC" w:rsidP="00027B72">
      <w:pPr>
        <w:autoSpaceDE w:val="0"/>
        <w:autoSpaceDN w:val="0"/>
        <w:adjustRightInd w:val="0"/>
        <w:spacing w:after="0"/>
        <w:ind w:right="49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E60FC">
        <w:rPr>
          <w:rFonts w:ascii="TH SarabunIT๙" w:hAnsi="TH SarabunIT๙" w:cs="TH SarabunIT๙"/>
          <w:sz w:val="32"/>
          <w:szCs w:val="32"/>
          <w:cs/>
        </w:rPr>
        <w:t xml:space="preserve">ผู้รับอนุญาตอาจเลือกแสดงภาพใบอนุญาตโดยวิธีการทางอิเล็กทรอนิกส์ </w:t>
      </w:r>
      <w:r w:rsidRPr="004E60FC">
        <w:rPr>
          <w:rFonts w:ascii="TH SarabunIT๙" w:hAnsi="TH SarabunIT๙" w:cs="TH SarabunIT๙"/>
          <w:sz w:val="32"/>
          <w:szCs w:val="32"/>
          <w:cs/>
        </w:rPr>
        <w:br/>
        <w:t>ณ สถานที่ประกอบกิจการมากกว่าหนึ่งใบหรือภาพผ่านหน้าจอเดียวกันก็ได้ แต่ต้องมีระยะเวลา</w:t>
      </w:r>
      <w:r w:rsidRPr="004E60FC">
        <w:rPr>
          <w:rFonts w:ascii="TH SarabunIT๙" w:hAnsi="TH SarabunIT๙" w:cs="TH SarabunIT๙"/>
          <w:sz w:val="32"/>
          <w:szCs w:val="32"/>
          <w:cs/>
        </w:rPr>
        <w:br/>
        <w:t>แสดงภาพใบอนุญาตแต่ละใบไม่น้อยกว่าห้าวินาที</w:t>
      </w:r>
    </w:p>
    <w:p w14:paraId="6206D54A" w14:textId="77777777" w:rsidR="001C39AB" w:rsidRDefault="001C39AB" w:rsidP="00027B72">
      <w:pPr>
        <w:autoSpaceDE w:val="0"/>
        <w:autoSpaceDN w:val="0"/>
        <w:adjustRightInd w:val="0"/>
        <w:spacing w:after="0"/>
        <w:ind w:right="49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B40562" w14:textId="77777777" w:rsidR="001C39AB" w:rsidRDefault="001C39AB" w:rsidP="00027B72">
      <w:pPr>
        <w:autoSpaceDE w:val="0"/>
        <w:autoSpaceDN w:val="0"/>
        <w:adjustRightInd w:val="0"/>
        <w:spacing w:after="0"/>
        <w:ind w:right="49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182935" w14:textId="77777777" w:rsidR="001C39AB" w:rsidRDefault="001C39AB" w:rsidP="00027B72">
      <w:pPr>
        <w:autoSpaceDE w:val="0"/>
        <w:autoSpaceDN w:val="0"/>
        <w:adjustRightInd w:val="0"/>
        <w:spacing w:after="0"/>
        <w:ind w:right="49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9EE957" w14:textId="5201EF5B" w:rsidR="00993FB0" w:rsidRDefault="00993FB0" w:rsidP="00993FB0">
      <w:pPr>
        <w:autoSpaceDE w:val="0"/>
        <w:autoSpaceDN w:val="0"/>
        <w:adjustRightInd w:val="0"/>
        <w:spacing w:after="0"/>
        <w:ind w:right="49"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 w:rsidRPr="00993FB0">
        <w:rPr>
          <w:rFonts w:ascii="TH SarabunIT๙" w:hAnsi="TH SarabunIT๙" w:cs="TH SarabunIT๙"/>
          <w:sz w:val="32"/>
          <w:szCs w:val="32"/>
          <w:cs/>
        </w:rPr>
        <w:t>ข้อ ๕</w:t>
      </w:r>
      <w:r>
        <w:rPr>
          <w:rFonts w:ascii="TH SarabunIT๙" w:hAnsi="TH SarabunIT๙" w:cs="TH SarabunIT๙"/>
          <w:sz w:val="32"/>
          <w:szCs w:val="32"/>
        </w:rPr>
        <w:t>…</w:t>
      </w:r>
    </w:p>
    <w:p w14:paraId="7E45C044" w14:textId="77777777" w:rsidR="00076654" w:rsidRDefault="00076654" w:rsidP="00076654">
      <w:pPr>
        <w:autoSpaceDE w:val="0"/>
        <w:autoSpaceDN w:val="0"/>
        <w:adjustRightInd w:val="0"/>
        <w:spacing w:after="0"/>
        <w:ind w:right="4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14:paraId="1629230F" w14:textId="77777777" w:rsidR="004E60FC" w:rsidRPr="00787519" w:rsidRDefault="004E60FC" w:rsidP="00027B72">
      <w:pPr>
        <w:autoSpaceDE w:val="0"/>
        <w:autoSpaceDN w:val="0"/>
        <w:adjustRightInd w:val="0"/>
        <w:spacing w:after="0"/>
        <w:ind w:right="49"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332B251" w14:textId="77777777" w:rsidR="004E60FC" w:rsidRPr="004E60FC" w:rsidRDefault="004E60FC" w:rsidP="00076654">
      <w:pPr>
        <w:autoSpaceDE w:val="0"/>
        <w:autoSpaceDN w:val="0"/>
        <w:adjustRightInd w:val="0"/>
        <w:spacing w:after="0"/>
        <w:ind w:right="49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87519">
        <w:rPr>
          <w:rFonts w:ascii="TH SarabunIT๙" w:hAnsi="TH SarabunIT๙" w:cs="TH SarabunIT๙"/>
          <w:b/>
          <w:bCs/>
          <w:sz w:val="32"/>
          <w:szCs w:val="32"/>
          <w:cs/>
        </w:rPr>
        <w:t>ข้อ ๕</w:t>
      </w:r>
      <w:r w:rsidRPr="004E60FC">
        <w:rPr>
          <w:rFonts w:ascii="TH SarabunIT๙" w:hAnsi="TH SarabunIT๙" w:cs="TH SarabunIT๙"/>
          <w:sz w:val="32"/>
          <w:szCs w:val="32"/>
          <w:cs/>
        </w:rPr>
        <w:t xml:space="preserve">  เมื่อผู้รับอนุญาตเลือกแสดงใบอนุญาตโดยวิธีการทางอิเล็กทรอนิกส์อย่างใดอย่างหนึ่งตามข้อ ๓ แล้ว ผู้รับอนุญาตไม่ต้องแสดงใบอนุญาตไว้โดยเปิดเผยตลอดเวลา ณ สถานที่ประกอบกิจการอีกต่อไป แต่</w:t>
      </w:r>
      <w:r w:rsidRPr="004E60FC">
        <w:rPr>
          <w:rFonts w:ascii="TH SarabunIT๙" w:hAnsi="TH SarabunIT๙" w:cs="TH SarabunIT๙"/>
          <w:spacing w:val="-2"/>
          <w:sz w:val="32"/>
          <w:szCs w:val="32"/>
          <w:cs/>
        </w:rPr>
        <w:t>ต้องสามารถแสดงต่อ</w:t>
      </w:r>
      <w:r w:rsidRPr="004E60FC">
        <w:rPr>
          <w:rFonts w:ascii="TH SarabunIT๙" w:hAnsi="TH SarabunIT๙" w:cs="TH SarabunIT๙"/>
          <w:sz w:val="32"/>
          <w:szCs w:val="32"/>
          <w:cs/>
        </w:rPr>
        <w:t>เจ้าพนักงานหรือพนักงานเจ้าหน้าที่ได้ตลอดเวลาเมื่อมีการตรวจสอบ หรือต่อประชาชนที่ขอตรวจดู</w:t>
      </w:r>
    </w:p>
    <w:p w14:paraId="0AEFAC4A" w14:textId="77777777" w:rsidR="004E60FC" w:rsidRPr="004F4A1B" w:rsidRDefault="004E60FC" w:rsidP="00076654">
      <w:pPr>
        <w:autoSpaceDE w:val="0"/>
        <w:autoSpaceDN w:val="0"/>
        <w:adjustRightInd w:val="0"/>
        <w:spacing w:after="0"/>
        <w:ind w:right="49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7B144B6" w14:textId="6D6EF998" w:rsidR="004E60FC" w:rsidRPr="004E60FC" w:rsidRDefault="004E60FC" w:rsidP="00076654">
      <w:pPr>
        <w:autoSpaceDE w:val="0"/>
        <w:autoSpaceDN w:val="0"/>
        <w:adjustRightInd w:val="0"/>
        <w:spacing w:after="0"/>
        <w:ind w:left="1440" w:right="26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E60FC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</w:t>
      </w:r>
      <w:r w:rsidR="004F4A1B">
        <w:rPr>
          <w:rFonts w:ascii="TH SarabunIT๙" w:hAnsi="TH SarabunIT๙" w:cs="TH SarabunIT๙" w:hint="cs"/>
          <w:sz w:val="32"/>
          <w:szCs w:val="32"/>
          <w:cs/>
        </w:rPr>
        <w:t xml:space="preserve"> 7</w:t>
      </w:r>
      <w:r w:rsidR="00076654">
        <w:rPr>
          <w:rFonts w:ascii="TH SarabunIT๙" w:hAnsi="TH SarabunIT๙" w:cs="TH SarabunIT๙" w:hint="cs"/>
          <w:sz w:val="32"/>
          <w:szCs w:val="32"/>
          <w:cs/>
        </w:rPr>
        <w:t xml:space="preserve">  เดือน กันยายน  พ.ศ.2566</w:t>
      </w:r>
    </w:p>
    <w:p w14:paraId="56A5CBF0" w14:textId="77777777" w:rsidR="004E60FC" w:rsidRPr="004E60FC" w:rsidRDefault="004E60FC" w:rsidP="00076654">
      <w:pPr>
        <w:autoSpaceDE w:val="0"/>
        <w:autoSpaceDN w:val="0"/>
        <w:adjustRightInd w:val="0"/>
        <w:spacing w:after="0"/>
        <w:ind w:right="26" w:firstLine="2880"/>
        <w:jc w:val="center"/>
        <w:rPr>
          <w:rFonts w:ascii="TH SarabunIT๙" w:hAnsi="TH SarabunIT๙" w:cs="TH SarabunIT๙"/>
          <w:sz w:val="32"/>
          <w:szCs w:val="32"/>
        </w:rPr>
      </w:pPr>
    </w:p>
    <w:p w14:paraId="318D9D84" w14:textId="77777777" w:rsidR="004E60FC" w:rsidRDefault="004E60FC" w:rsidP="00076654">
      <w:pPr>
        <w:autoSpaceDE w:val="0"/>
        <w:autoSpaceDN w:val="0"/>
        <w:adjustRightInd w:val="0"/>
        <w:spacing w:after="0"/>
        <w:ind w:right="26" w:firstLine="2880"/>
        <w:jc w:val="center"/>
        <w:rPr>
          <w:rFonts w:ascii="TH SarabunIT๙" w:hAnsi="TH SarabunIT๙" w:cs="TH SarabunIT๙"/>
          <w:sz w:val="32"/>
          <w:szCs w:val="32"/>
        </w:rPr>
      </w:pPr>
    </w:p>
    <w:p w14:paraId="20E096F0" w14:textId="77777777" w:rsidR="00076654" w:rsidRPr="004E60FC" w:rsidRDefault="00076654" w:rsidP="00076654">
      <w:pPr>
        <w:autoSpaceDE w:val="0"/>
        <w:autoSpaceDN w:val="0"/>
        <w:adjustRightInd w:val="0"/>
        <w:spacing w:after="0"/>
        <w:ind w:right="26" w:firstLine="2880"/>
        <w:jc w:val="center"/>
        <w:rPr>
          <w:rFonts w:ascii="TH SarabunIT๙" w:hAnsi="TH SarabunIT๙" w:cs="TH SarabunIT๙"/>
          <w:sz w:val="32"/>
          <w:szCs w:val="32"/>
        </w:rPr>
      </w:pPr>
    </w:p>
    <w:p w14:paraId="630B41B0" w14:textId="6AFF41B6" w:rsidR="00076654" w:rsidRDefault="004F4A1B" w:rsidP="00076654">
      <w:pPr>
        <w:autoSpaceDE w:val="0"/>
        <w:autoSpaceDN w:val="0"/>
        <w:adjustRightInd w:val="0"/>
        <w:spacing w:after="0"/>
        <w:ind w:left="720" w:right="26" w:firstLine="2880"/>
        <w:rPr>
          <w:rFonts w:ascii="TH SarabunIT๙" w:hAnsi="TH SarabunIT๙" w:cs="TH SarabunIT๙"/>
          <w:spacing w:val="-3"/>
          <w:sz w:val="32"/>
          <w:szCs w:val="32"/>
        </w:rPr>
      </w:pPr>
      <w:r>
        <w:rPr>
          <w:rFonts w:ascii="TH SarabunIT๙" w:hAnsi="TH SarabunIT๙" w:cs="TH SarabunIT๙" w:hint="cs"/>
          <w:spacing w:val="-3"/>
          <w:sz w:val="32"/>
          <w:szCs w:val="32"/>
          <w:cs/>
        </w:rPr>
        <w:t xml:space="preserve">    </w:t>
      </w:r>
      <w:r w:rsidR="00076654">
        <w:rPr>
          <w:rFonts w:ascii="TH SarabunIT๙" w:hAnsi="TH SarabunIT๙" w:cs="TH SarabunIT๙" w:hint="cs"/>
          <w:spacing w:val="-3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pacing w:val="-3"/>
          <w:sz w:val="32"/>
          <w:szCs w:val="32"/>
          <w:cs/>
        </w:rPr>
        <w:t>นางอัมพร  หนูประดิษฐ์</w:t>
      </w:r>
      <w:r w:rsidR="00076654">
        <w:rPr>
          <w:rFonts w:ascii="TH SarabunIT๙" w:hAnsi="TH SarabunIT๙" w:cs="TH SarabunIT๙" w:hint="cs"/>
          <w:spacing w:val="-3"/>
          <w:sz w:val="32"/>
          <w:szCs w:val="32"/>
          <w:cs/>
        </w:rPr>
        <w:t>)</w:t>
      </w:r>
    </w:p>
    <w:p w14:paraId="77B215FF" w14:textId="5D88D8AE" w:rsidR="004F4A1B" w:rsidRDefault="004F4A1B" w:rsidP="00076654">
      <w:pPr>
        <w:autoSpaceDE w:val="0"/>
        <w:autoSpaceDN w:val="0"/>
        <w:adjustRightInd w:val="0"/>
        <w:spacing w:after="0"/>
        <w:ind w:left="2160" w:right="26" w:firstLine="720"/>
        <w:rPr>
          <w:rFonts w:ascii="TH SarabunIT๙" w:hAnsi="TH SarabunIT๙" w:cs="TH SarabunIT๙"/>
          <w:spacing w:val="-3"/>
          <w:sz w:val="32"/>
          <w:szCs w:val="32"/>
        </w:rPr>
      </w:pPr>
      <w:r>
        <w:rPr>
          <w:rFonts w:ascii="TH SarabunIT๙" w:hAnsi="TH SarabunIT๙" w:cs="TH SarabunIT๙" w:hint="cs"/>
          <w:spacing w:val="-3"/>
          <w:sz w:val="32"/>
          <w:szCs w:val="32"/>
          <w:cs/>
        </w:rPr>
        <w:t xml:space="preserve"> ปลัดองค์การบริหารส่วนตำบลกาล</w:t>
      </w:r>
      <w:r>
        <w:rPr>
          <w:rFonts w:ascii="TH SarabunIT๙" w:hAnsi="TH SarabunIT๙" w:cs="TH SarabunIT๙"/>
          <w:spacing w:val="-3"/>
          <w:sz w:val="32"/>
          <w:szCs w:val="32"/>
          <w:cs/>
        </w:rPr>
        <w:t>ู</w:t>
      </w:r>
      <w:r>
        <w:rPr>
          <w:rFonts w:ascii="TH SarabunIT๙" w:hAnsi="TH SarabunIT๙" w:cs="TH SarabunIT๙" w:hint="cs"/>
          <w:spacing w:val="-3"/>
          <w:sz w:val="32"/>
          <w:szCs w:val="32"/>
          <w:cs/>
        </w:rPr>
        <w:t>ปัง ปฏิบัติหน้าที่</w:t>
      </w:r>
    </w:p>
    <w:p w14:paraId="41E3E83C" w14:textId="5FDB019F" w:rsidR="004E60FC" w:rsidRPr="004E60FC" w:rsidRDefault="004F4A1B" w:rsidP="00076654">
      <w:pPr>
        <w:autoSpaceDE w:val="0"/>
        <w:autoSpaceDN w:val="0"/>
        <w:adjustRightInd w:val="0"/>
        <w:spacing w:after="0"/>
        <w:ind w:left="2160" w:right="26" w:firstLine="720"/>
        <w:rPr>
          <w:rFonts w:ascii="TH SarabunIT๙" w:hAnsi="TH SarabunIT๙" w:cs="TH SarabunIT๙"/>
          <w:spacing w:val="-3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3"/>
          <w:sz w:val="32"/>
          <w:szCs w:val="32"/>
          <w:cs/>
        </w:rPr>
        <w:t xml:space="preserve">        </w:t>
      </w:r>
      <w:r w:rsidR="00076654">
        <w:rPr>
          <w:rFonts w:ascii="TH SarabunIT๙" w:hAnsi="TH SarabunIT๙" w:cs="TH SarabunIT๙" w:hint="cs"/>
          <w:spacing w:val="-3"/>
          <w:sz w:val="32"/>
          <w:szCs w:val="32"/>
          <w:cs/>
        </w:rPr>
        <w:t>นายกองค์การบริหารส่วนตำบลกา</w:t>
      </w:r>
      <w:r>
        <w:rPr>
          <w:rFonts w:ascii="TH SarabunIT๙" w:hAnsi="TH SarabunIT๙" w:cs="TH SarabunIT๙" w:hint="cs"/>
          <w:spacing w:val="-3"/>
          <w:sz w:val="32"/>
          <w:szCs w:val="32"/>
          <w:cs/>
        </w:rPr>
        <w:t>ลูปัง</w:t>
      </w:r>
    </w:p>
    <w:p w14:paraId="5F5123D5" w14:textId="77777777" w:rsidR="004E60FC" w:rsidRPr="008D4A14" w:rsidRDefault="004E60FC" w:rsidP="00076654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4E60FC" w:rsidRPr="008D4A14" w:rsidSect="00787519">
      <w:pgSz w:w="12240" w:h="15840"/>
      <w:pgMar w:top="1440" w:right="1134" w:bottom="426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6AE67" w14:textId="77777777" w:rsidR="00F83043" w:rsidRDefault="00F83043" w:rsidP="008D4A14">
      <w:pPr>
        <w:spacing w:after="0" w:line="240" w:lineRule="auto"/>
      </w:pPr>
      <w:r>
        <w:separator/>
      </w:r>
    </w:p>
  </w:endnote>
  <w:endnote w:type="continuationSeparator" w:id="0">
    <w:p w14:paraId="16887623" w14:textId="77777777" w:rsidR="00F83043" w:rsidRDefault="00F83043" w:rsidP="008D4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04E21" w14:textId="77777777" w:rsidR="00F83043" w:rsidRDefault="00F83043" w:rsidP="008D4A14">
      <w:pPr>
        <w:spacing w:after="0" w:line="240" w:lineRule="auto"/>
      </w:pPr>
      <w:r>
        <w:separator/>
      </w:r>
    </w:p>
  </w:footnote>
  <w:footnote w:type="continuationSeparator" w:id="0">
    <w:p w14:paraId="768F77B2" w14:textId="77777777" w:rsidR="00F83043" w:rsidRDefault="00F83043" w:rsidP="008D4A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A14"/>
    <w:rsid w:val="00011101"/>
    <w:rsid w:val="0002106F"/>
    <w:rsid w:val="00027B72"/>
    <w:rsid w:val="00076654"/>
    <w:rsid w:val="000B6163"/>
    <w:rsid w:val="000B6400"/>
    <w:rsid w:val="000E0F25"/>
    <w:rsid w:val="001A5C07"/>
    <w:rsid w:val="001C39AB"/>
    <w:rsid w:val="001C6317"/>
    <w:rsid w:val="00213E66"/>
    <w:rsid w:val="002A152A"/>
    <w:rsid w:val="00321761"/>
    <w:rsid w:val="004C6AD4"/>
    <w:rsid w:val="004D2720"/>
    <w:rsid w:val="004E60FC"/>
    <w:rsid w:val="004F4A1B"/>
    <w:rsid w:val="00566E72"/>
    <w:rsid w:val="005E4F04"/>
    <w:rsid w:val="0066125A"/>
    <w:rsid w:val="00705611"/>
    <w:rsid w:val="007122C9"/>
    <w:rsid w:val="007478D9"/>
    <w:rsid w:val="00787519"/>
    <w:rsid w:val="007A40B0"/>
    <w:rsid w:val="007D0D07"/>
    <w:rsid w:val="00814A80"/>
    <w:rsid w:val="008878F9"/>
    <w:rsid w:val="00896B6E"/>
    <w:rsid w:val="008D4A14"/>
    <w:rsid w:val="008F684E"/>
    <w:rsid w:val="00993FB0"/>
    <w:rsid w:val="009B65B9"/>
    <w:rsid w:val="00A528BE"/>
    <w:rsid w:val="00B60B34"/>
    <w:rsid w:val="00B6443B"/>
    <w:rsid w:val="00B878FA"/>
    <w:rsid w:val="00BC25D4"/>
    <w:rsid w:val="00CD139F"/>
    <w:rsid w:val="00CD6999"/>
    <w:rsid w:val="00D021F9"/>
    <w:rsid w:val="00D2340C"/>
    <w:rsid w:val="00D55692"/>
    <w:rsid w:val="00E43FEC"/>
    <w:rsid w:val="00EF2EB9"/>
    <w:rsid w:val="00F229ED"/>
    <w:rsid w:val="00F67A51"/>
    <w:rsid w:val="00F83043"/>
    <w:rsid w:val="00F96670"/>
    <w:rsid w:val="00F9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118AC"/>
  <w15:chartTrackingRefBased/>
  <w15:docId w15:val="{6576B26D-FFC2-42F6-96FA-CA813B60C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29E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E4F0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E4F04"/>
    <w:rPr>
      <w:rFonts w:ascii="Leelawadee" w:hAnsi="Leelawadee" w:cs="Angsana New"/>
      <w:sz w:val="18"/>
      <w:szCs w:val="22"/>
    </w:rPr>
  </w:style>
  <w:style w:type="character" w:styleId="a6">
    <w:name w:val="Unresolved Mention"/>
    <w:basedOn w:val="a0"/>
    <w:uiPriority w:val="99"/>
    <w:semiHidden/>
    <w:unhideWhenUsed/>
    <w:rsid w:val="00F67A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ffice@kalupank.go.t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รอสีต๊ะ แยนา</dc:creator>
  <cp:keywords/>
  <dc:description/>
  <cp:lastModifiedBy>Admin</cp:lastModifiedBy>
  <cp:revision>20</cp:revision>
  <cp:lastPrinted>2023-09-08T06:11:00Z</cp:lastPrinted>
  <dcterms:created xsi:type="dcterms:W3CDTF">2023-09-08T03:34:00Z</dcterms:created>
  <dcterms:modified xsi:type="dcterms:W3CDTF">2023-09-25T03:04:00Z</dcterms:modified>
</cp:coreProperties>
</file>